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5D" w:rsidRPr="00D642AE" w:rsidRDefault="00CE315D" w:rsidP="00F627F1">
      <w:pPr>
        <w:spacing w:line="360" w:lineRule="exact"/>
        <w:jc w:val="center"/>
        <w:rPr>
          <w:rFonts w:eastAsia="標楷體"/>
          <w:b/>
          <w:sz w:val="36"/>
          <w:szCs w:val="36"/>
        </w:rPr>
      </w:pPr>
      <w:r w:rsidRPr="00D642AE">
        <w:rPr>
          <w:rFonts w:eastAsia="標楷體" w:hAnsi="標楷體" w:hint="eastAsia"/>
          <w:b/>
          <w:sz w:val="36"/>
          <w:szCs w:val="36"/>
        </w:rPr>
        <w:t>臺北市立大學</w:t>
      </w:r>
      <w:proofErr w:type="gramStart"/>
      <w:r w:rsidRPr="00D642AE">
        <w:rPr>
          <w:rFonts w:eastAsia="標楷體" w:hAnsi="標楷體" w:hint="eastAsia"/>
          <w:b/>
          <w:sz w:val="36"/>
          <w:szCs w:val="36"/>
        </w:rPr>
        <w:t>碩</w:t>
      </w:r>
      <w:proofErr w:type="gramEnd"/>
      <w:r w:rsidRPr="00D642AE">
        <w:rPr>
          <w:rFonts w:eastAsia="標楷體" w:hAnsi="標楷體" w:hint="eastAsia"/>
          <w:b/>
          <w:sz w:val="36"/>
          <w:szCs w:val="36"/>
        </w:rPr>
        <w:t>博士班學生學位考試規則</w:t>
      </w:r>
    </w:p>
    <w:p w:rsidR="00CE315D" w:rsidRPr="00D642AE" w:rsidRDefault="00CE315D" w:rsidP="00CE315D">
      <w:pPr>
        <w:spacing w:line="360" w:lineRule="exact"/>
        <w:jc w:val="center"/>
        <w:rPr>
          <w:rFonts w:eastAsia="標楷體"/>
          <w:b/>
          <w:sz w:val="32"/>
          <w:szCs w:val="32"/>
        </w:rPr>
      </w:pPr>
    </w:p>
    <w:p w:rsidR="00CE315D" w:rsidRDefault="00CE315D" w:rsidP="00CE315D">
      <w:pPr>
        <w:spacing w:line="360" w:lineRule="exact"/>
        <w:jc w:val="right"/>
        <w:rPr>
          <w:rFonts w:eastAsia="標楷體" w:hAnsi="標楷體"/>
          <w:sz w:val="20"/>
          <w:szCs w:val="20"/>
        </w:rPr>
      </w:pPr>
      <w:r w:rsidRPr="00D642AE">
        <w:rPr>
          <w:rFonts w:eastAsia="標楷體" w:hint="eastAsia"/>
          <w:sz w:val="20"/>
          <w:szCs w:val="20"/>
        </w:rPr>
        <w:t>102</w:t>
      </w:r>
      <w:r w:rsidRPr="00D642AE">
        <w:rPr>
          <w:rFonts w:eastAsia="標楷體" w:hAnsi="標楷體" w:hint="eastAsia"/>
          <w:sz w:val="20"/>
          <w:szCs w:val="20"/>
        </w:rPr>
        <w:t>年</w:t>
      </w:r>
      <w:r w:rsidRPr="00D642AE">
        <w:rPr>
          <w:rFonts w:eastAsia="標楷體" w:hint="eastAsia"/>
          <w:sz w:val="20"/>
          <w:szCs w:val="20"/>
        </w:rPr>
        <w:t>12</w:t>
      </w:r>
      <w:r w:rsidRPr="00D642AE">
        <w:rPr>
          <w:rFonts w:eastAsia="標楷體" w:hAnsi="標楷體" w:hint="eastAsia"/>
          <w:sz w:val="20"/>
          <w:szCs w:val="20"/>
        </w:rPr>
        <w:t>月</w:t>
      </w:r>
      <w:r w:rsidRPr="00D642AE">
        <w:rPr>
          <w:rFonts w:eastAsia="標楷體" w:hint="eastAsia"/>
          <w:sz w:val="20"/>
          <w:szCs w:val="20"/>
        </w:rPr>
        <w:t>17</w:t>
      </w:r>
      <w:r w:rsidRPr="00D642AE">
        <w:rPr>
          <w:rFonts w:eastAsia="標楷體" w:hAnsi="標楷體" w:hint="eastAsia"/>
          <w:sz w:val="20"/>
          <w:szCs w:val="20"/>
        </w:rPr>
        <w:t>日</w:t>
      </w:r>
      <w:r w:rsidRPr="00D642AE">
        <w:rPr>
          <w:rFonts w:eastAsia="標楷體" w:hint="eastAsia"/>
          <w:sz w:val="20"/>
          <w:szCs w:val="20"/>
        </w:rPr>
        <w:t>102</w:t>
      </w:r>
      <w:r w:rsidRPr="00D642AE">
        <w:rPr>
          <w:rFonts w:eastAsia="標楷體" w:hAnsi="標楷體" w:hint="eastAsia"/>
          <w:sz w:val="20"/>
          <w:szCs w:val="20"/>
        </w:rPr>
        <w:t>學年度第</w:t>
      </w:r>
      <w:r w:rsidRPr="00D642AE">
        <w:rPr>
          <w:rFonts w:eastAsia="標楷體" w:hint="eastAsia"/>
          <w:sz w:val="20"/>
          <w:szCs w:val="20"/>
        </w:rPr>
        <w:t>3</w:t>
      </w:r>
      <w:r w:rsidRPr="00D642AE">
        <w:rPr>
          <w:rFonts w:eastAsia="標楷體" w:hAnsi="標楷體" w:hint="eastAsia"/>
          <w:sz w:val="20"/>
          <w:szCs w:val="20"/>
        </w:rPr>
        <w:t>次教務會議通過</w:t>
      </w:r>
    </w:p>
    <w:p w:rsidR="00D525A9" w:rsidRPr="00D525A9" w:rsidRDefault="00D525A9" w:rsidP="00CE315D">
      <w:pPr>
        <w:spacing w:line="360" w:lineRule="exact"/>
        <w:jc w:val="right"/>
        <w:rPr>
          <w:rFonts w:eastAsia="標楷體"/>
          <w:sz w:val="20"/>
          <w:szCs w:val="20"/>
        </w:rPr>
      </w:pPr>
      <w:r>
        <w:rPr>
          <w:rFonts w:eastAsia="標楷體" w:hint="eastAsia"/>
          <w:sz w:val="20"/>
          <w:szCs w:val="20"/>
        </w:rPr>
        <w:t>103</w:t>
      </w:r>
      <w:r w:rsidRPr="00D525A9">
        <w:rPr>
          <w:rFonts w:eastAsia="標楷體" w:hint="eastAsia"/>
          <w:sz w:val="20"/>
          <w:szCs w:val="20"/>
        </w:rPr>
        <w:t>年</w:t>
      </w:r>
      <w:r>
        <w:rPr>
          <w:rFonts w:eastAsia="標楷體" w:hint="eastAsia"/>
          <w:sz w:val="20"/>
          <w:szCs w:val="20"/>
        </w:rPr>
        <w:t>05</w:t>
      </w:r>
      <w:r w:rsidRPr="00D525A9">
        <w:rPr>
          <w:rFonts w:eastAsia="標楷體" w:hint="eastAsia"/>
          <w:sz w:val="20"/>
          <w:szCs w:val="20"/>
        </w:rPr>
        <w:t>月</w:t>
      </w:r>
      <w:r>
        <w:rPr>
          <w:rFonts w:eastAsia="標楷體" w:hint="eastAsia"/>
          <w:sz w:val="20"/>
          <w:szCs w:val="20"/>
        </w:rPr>
        <w:t>2</w:t>
      </w:r>
      <w:r w:rsidRPr="00D525A9">
        <w:rPr>
          <w:rFonts w:eastAsia="標楷體" w:hint="eastAsia"/>
          <w:sz w:val="20"/>
          <w:szCs w:val="20"/>
        </w:rPr>
        <w:t>7</w:t>
      </w:r>
      <w:r w:rsidRPr="00D525A9">
        <w:rPr>
          <w:rFonts w:eastAsia="標楷體" w:hint="eastAsia"/>
          <w:sz w:val="20"/>
          <w:szCs w:val="20"/>
        </w:rPr>
        <w:t>日</w:t>
      </w:r>
      <w:r w:rsidRPr="00D525A9">
        <w:rPr>
          <w:rFonts w:eastAsia="標楷體" w:hint="eastAsia"/>
          <w:sz w:val="20"/>
          <w:szCs w:val="20"/>
        </w:rPr>
        <w:t>102</w:t>
      </w:r>
      <w:r w:rsidRPr="00D525A9">
        <w:rPr>
          <w:rFonts w:eastAsia="標楷體" w:hint="eastAsia"/>
          <w:sz w:val="20"/>
          <w:szCs w:val="20"/>
        </w:rPr>
        <w:t>學年度第</w:t>
      </w:r>
      <w:r>
        <w:rPr>
          <w:rFonts w:eastAsia="標楷體" w:hint="eastAsia"/>
          <w:sz w:val="20"/>
          <w:szCs w:val="20"/>
        </w:rPr>
        <w:t>5</w:t>
      </w:r>
      <w:r w:rsidRPr="00D525A9">
        <w:rPr>
          <w:rFonts w:eastAsia="標楷體" w:hint="eastAsia"/>
          <w:sz w:val="20"/>
          <w:szCs w:val="20"/>
        </w:rPr>
        <w:t>次教務會議通過</w:t>
      </w:r>
    </w:p>
    <w:p w:rsidR="00CE315D" w:rsidRPr="00D642AE" w:rsidRDefault="00CE315D" w:rsidP="00CE315D">
      <w:pPr>
        <w:spacing w:line="360" w:lineRule="exact"/>
        <w:ind w:left="854" w:hangingChars="305" w:hanging="854"/>
        <w:rPr>
          <w:rFonts w:eastAsia="標楷體"/>
          <w:sz w:val="28"/>
          <w:szCs w:val="28"/>
        </w:rPr>
      </w:pPr>
      <w:r w:rsidRPr="00D642AE">
        <w:rPr>
          <w:rFonts w:eastAsia="標楷體" w:hAnsi="標楷體" w:hint="eastAsia"/>
          <w:sz w:val="28"/>
          <w:szCs w:val="28"/>
        </w:rPr>
        <w:t>第一條</w:t>
      </w: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Ansi="標楷體" w:hint="eastAsia"/>
          <w:sz w:val="28"/>
          <w:szCs w:val="28"/>
        </w:rPr>
        <w:t>臺北市立大學（以下簡稱本校）依據大學法及其施行細則、</w:t>
      </w:r>
      <w:r>
        <w:rPr>
          <w:rFonts w:eastAsia="標楷體" w:hAnsi="標楷體" w:hint="eastAsia"/>
          <w:sz w:val="28"/>
          <w:szCs w:val="28"/>
        </w:rPr>
        <w:t xml:space="preserve">  </w:t>
      </w:r>
      <w:r w:rsidRPr="00D642AE">
        <w:rPr>
          <w:rFonts w:eastAsia="標楷體" w:hAnsi="標楷體" w:hint="eastAsia"/>
          <w:sz w:val="28"/>
          <w:szCs w:val="28"/>
        </w:rPr>
        <w:t>學位授予法及其施行細則等規定，特訂定本規則。</w:t>
      </w:r>
    </w:p>
    <w:p w:rsidR="00CE315D" w:rsidRPr="00D642AE" w:rsidRDefault="00CE315D" w:rsidP="00CE315D">
      <w:pPr>
        <w:spacing w:line="360" w:lineRule="exact"/>
        <w:rPr>
          <w:rFonts w:eastAsia="標楷體"/>
          <w:sz w:val="28"/>
          <w:szCs w:val="28"/>
        </w:rPr>
      </w:pPr>
      <w:r w:rsidRPr="00D642AE">
        <w:rPr>
          <w:rFonts w:eastAsia="標楷體" w:hAnsi="標楷體" w:hint="eastAsia"/>
          <w:sz w:val="28"/>
          <w:szCs w:val="28"/>
        </w:rPr>
        <w:t>第二條</w:t>
      </w: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Ansi="標楷體" w:hint="eastAsia"/>
          <w:sz w:val="28"/>
          <w:szCs w:val="28"/>
        </w:rPr>
        <w:t>研究生符合下列規定者，得申請碩士或博士學位考試：</w:t>
      </w:r>
    </w:p>
    <w:p w:rsidR="00E95BF9" w:rsidRPr="00C01CBF" w:rsidRDefault="00CE315D" w:rsidP="00E95BF9">
      <w:pPr>
        <w:spacing w:line="360" w:lineRule="exact"/>
        <w:ind w:leftChars="232" w:left="1890" w:hangingChars="476" w:hanging="1333"/>
        <w:rPr>
          <w:rFonts w:eastAsia="標楷體" w:hAnsi="標楷體"/>
          <w:sz w:val="28"/>
          <w:szCs w:val="28"/>
        </w:rPr>
      </w:pPr>
      <w:r>
        <w:rPr>
          <w:rFonts w:eastAsia="標楷體" w:hAnsi="標楷體" w:hint="eastAsia"/>
          <w:sz w:val="28"/>
          <w:szCs w:val="28"/>
        </w:rPr>
        <w:t xml:space="preserve">      </w:t>
      </w:r>
      <w:r w:rsidR="00E95BF9" w:rsidRPr="00C01CBF">
        <w:rPr>
          <w:rFonts w:eastAsia="標楷體" w:hAnsi="標楷體" w:hint="eastAsia"/>
          <w:sz w:val="28"/>
          <w:szCs w:val="28"/>
        </w:rPr>
        <w:t>一、修業時間：</w:t>
      </w:r>
    </w:p>
    <w:p w:rsidR="00E95BF9" w:rsidRPr="00C01CBF" w:rsidRDefault="00E95BF9" w:rsidP="00C01CBF">
      <w:pPr>
        <w:spacing w:line="360" w:lineRule="exact"/>
        <w:ind w:leftChars="232" w:left="2478" w:hangingChars="686" w:hanging="1921"/>
        <w:rPr>
          <w:rFonts w:eastAsia="標楷體" w:hAnsi="標楷體"/>
          <w:sz w:val="28"/>
          <w:szCs w:val="28"/>
        </w:rPr>
      </w:pPr>
      <w:r w:rsidRPr="00C01CBF">
        <w:rPr>
          <w:rFonts w:eastAsia="標楷體" w:hAnsi="標楷體" w:hint="eastAsia"/>
          <w:sz w:val="28"/>
          <w:szCs w:val="28"/>
        </w:rPr>
        <w:t xml:space="preserve">        </w:t>
      </w:r>
      <w:r w:rsidRPr="00C01CBF">
        <w:rPr>
          <w:rFonts w:eastAsia="標楷體" w:hAnsi="標楷體" w:hint="eastAsia"/>
          <w:sz w:val="28"/>
          <w:szCs w:val="28"/>
        </w:rPr>
        <w:t>（一）碩士班學生修業逾二學期</w:t>
      </w:r>
      <w:r w:rsidR="00885BD9" w:rsidRPr="00C01CBF">
        <w:rPr>
          <w:rFonts w:eastAsia="標楷體" w:hAnsi="標楷體" w:hint="eastAsia"/>
          <w:sz w:val="28"/>
          <w:szCs w:val="28"/>
        </w:rPr>
        <w:t>始得提出，但曾預先</w:t>
      </w:r>
      <w:proofErr w:type="gramStart"/>
      <w:r w:rsidR="00885BD9" w:rsidRPr="00C01CBF">
        <w:rPr>
          <w:rFonts w:eastAsia="標楷體" w:hAnsi="標楷體" w:hint="eastAsia"/>
          <w:sz w:val="28"/>
          <w:szCs w:val="28"/>
        </w:rPr>
        <w:t>研</w:t>
      </w:r>
      <w:proofErr w:type="gramEnd"/>
      <w:r w:rsidR="00885BD9" w:rsidRPr="00C01CBF">
        <w:rPr>
          <w:rFonts w:eastAsia="標楷體" w:hAnsi="標楷體" w:hint="eastAsia"/>
          <w:sz w:val="28"/>
          <w:szCs w:val="28"/>
        </w:rPr>
        <w:t>修碩士課程者，修業時間得提前一學期提出</w:t>
      </w:r>
      <w:r w:rsidRPr="00C01CBF">
        <w:rPr>
          <w:rFonts w:eastAsia="標楷體" w:hAnsi="標楷體" w:hint="eastAsia"/>
          <w:sz w:val="28"/>
          <w:szCs w:val="28"/>
        </w:rPr>
        <w:t>。</w:t>
      </w:r>
    </w:p>
    <w:p w:rsidR="00E95BF9" w:rsidRPr="00C01CBF" w:rsidRDefault="00E95BF9" w:rsidP="00C01CBF">
      <w:pPr>
        <w:spacing w:line="360" w:lineRule="exact"/>
        <w:ind w:leftChars="232" w:left="2478" w:hangingChars="686" w:hanging="1921"/>
        <w:rPr>
          <w:rFonts w:eastAsia="標楷體" w:hAnsi="標楷體"/>
          <w:sz w:val="28"/>
          <w:szCs w:val="28"/>
        </w:rPr>
      </w:pPr>
      <w:r w:rsidRPr="00C01CBF">
        <w:rPr>
          <w:rFonts w:eastAsia="標楷體" w:hAnsi="標楷體" w:hint="eastAsia"/>
          <w:sz w:val="28"/>
          <w:szCs w:val="28"/>
        </w:rPr>
        <w:t xml:space="preserve">        </w:t>
      </w:r>
      <w:r w:rsidRPr="00C01CBF">
        <w:rPr>
          <w:rFonts w:eastAsia="標楷體" w:hAnsi="標楷體" w:hint="eastAsia"/>
          <w:sz w:val="28"/>
          <w:szCs w:val="28"/>
        </w:rPr>
        <w:t>（二）博士班學生修業逾三學期</w:t>
      </w:r>
      <w:r w:rsidR="00885BD9" w:rsidRPr="00C01CBF">
        <w:rPr>
          <w:rFonts w:eastAsia="標楷體" w:hAnsi="標楷體" w:hint="eastAsia"/>
          <w:sz w:val="28"/>
          <w:szCs w:val="28"/>
        </w:rPr>
        <w:t>始得提出，但以逕行修讀博士學位方式入學者，修業時間得提前一學期提出。</w:t>
      </w:r>
      <w:r w:rsidR="00CE315D" w:rsidRPr="00C01CBF">
        <w:rPr>
          <w:rFonts w:eastAsia="標楷體" w:hAnsi="標楷體" w:hint="eastAsia"/>
          <w:sz w:val="28"/>
          <w:szCs w:val="28"/>
        </w:rPr>
        <w:t xml:space="preserve">      </w:t>
      </w:r>
    </w:p>
    <w:p w:rsidR="00CE315D" w:rsidRPr="00D642AE" w:rsidRDefault="00E95BF9" w:rsidP="00E95BF9">
      <w:pPr>
        <w:spacing w:line="360" w:lineRule="exact"/>
        <w:ind w:leftChars="232" w:left="2478" w:hangingChars="686" w:hanging="1921"/>
        <w:rPr>
          <w:rFonts w:eastAsia="標楷體"/>
          <w:sz w:val="28"/>
          <w:szCs w:val="28"/>
        </w:rPr>
      </w:pPr>
      <w:r w:rsidRPr="00C01CBF">
        <w:rPr>
          <w:rFonts w:eastAsia="標楷體" w:hAnsi="標楷體" w:hint="eastAsia"/>
          <w:sz w:val="28"/>
          <w:szCs w:val="28"/>
        </w:rPr>
        <w:t xml:space="preserve">      </w:t>
      </w:r>
      <w:r w:rsidR="00CE315D" w:rsidRPr="00C01CBF">
        <w:rPr>
          <w:rFonts w:eastAsia="標楷體" w:hAnsi="標楷體" w:hint="eastAsia"/>
          <w:sz w:val="28"/>
          <w:szCs w:val="28"/>
        </w:rPr>
        <w:t>二、修畢各該所規定之</w:t>
      </w:r>
      <w:r w:rsidR="00CE315D" w:rsidRPr="00D642AE">
        <w:rPr>
          <w:rFonts w:eastAsia="標楷體" w:hAnsi="標楷體" w:hint="eastAsia"/>
          <w:sz w:val="28"/>
          <w:szCs w:val="28"/>
        </w:rPr>
        <w:t>應修科目與學分。</w:t>
      </w:r>
    </w:p>
    <w:p w:rsidR="00CE315D" w:rsidRPr="00D642AE" w:rsidRDefault="00CE315D" w:rsidP="00CE315D">
      <w:pPr>
        <w:spacing w:line="360" w:lineRule="exact"/>
        <w:ind w:leftChars="232" w:left="1890" w:hangingChars="476" w:hanging="1333"/>
        <w:rPr>
          <w:rFonts w:eastAsia="標楷體"/>
          <w:sz w:val="28"/>
          <w:szCs w:val="28"/>
        </w:rPr>
      </w:pPr>
      <w:r>
        <w:rPr>
          <w:rFonts w:eastAsia="標楷體" w:hAnsi="標楷體" w:hint="eastAsia"/>
          <w:sz w:val="28"/>
          <w:szCs w:val="28"/>
        </w:rPr>
        <w:t xml:space="preserve">      </w:t>
      </w:r>
      <w:r w:rsidRPr="00D642AE">
        <w:rPr>
          <w:rFonts w:eastAsia="標楷體" w:hAnsi="標楷體" w:hint="eastAsia"/>
          <w:sz w:val="28"/>
          <w:szCs w:val="28"/>
        </w:rPr>
        <w:t>三、已完成論文初稿。</w:t>
      </w:r>
    </w:p>
    <w:p w:rsidR="00CE315D" w:rsidRPr="00D642AE" w:rsidRDefault="00CE315D" w:rsidP="00CE315D">
      <w:pPr>
        <w:spacing w:line="360" w:lineRule="exact"/>
        <w:ind w:leftChars="232" w:left="1890" w:hangingChars="476" w:hanging="1333"/>
        <w:rPr>
          <w:rFonts w:eastAsia="標楷體"/>
          <w:sz w:val="28"/>
          <w:szCs w:val="28"/>
        </w:rPr>
      </w:pPr>
      <w:r>
        <w:rPr>
          <w:rFonts w:eastAsia="標楷體" w:hAnsi="標楷體" w:hint="eastAsia"/>
          <w:sz w:val="28"/>
          <w:szCs w:val="28"/>
        </w:rPr>
        <w:t xml:space="preserve">      </w:t>
      </w:r>
      <w:r w:rsidRPr="00D642AE">
        <w:rPr>
          <w:rFonts w:eastAsia="標楷體" w:hAnsi="標楷體" w:hint="eastAsia"/>
          <w:sz w:val="28"/>
          <w:szCs w:val="28"/>
        </w:rPr>
        <w:t>四、博士班研究生應經資格考核及格，碩士班研究生必要時亦得要求其經資格考核及格。</w:t>
      </w:r>
    </w:p>
    <w:p w:rsidR="00CE315D" w:rsidRPr="00D642AE" w:rsidRDefault="00CE315D" w:rsidP="00CE315D">
      <w:pPr>
        <w:spacing w:line="360" w:lineRule="exact"/>
        <w:ind w:leftChars="232" w:left="1946" w:hangingChars="496" w:hanging="1389"/>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Ansi="標楷體" w:hint="eastAsia"/>
          <w:sz w:val="28"/>
          <w:szCs w:val="28"/>
        </w:rPr>
        <w:t>五、前款資格考核之科目與辦法由各系</w:t>
      </w:r>
      <w:r w:rsidRPr="00D642AE">
        <w:rPr>
          <w:rFonts w:eastAsia="標楷體" w:hint="eastAsia"/>
          <w:sz w:val="28"/>
          <w:szCs w:val="28"/>
        </w:rPr>
        <w:t>(</w:t>
      </w:r>
      <w:r w:rsidRPr="00D642AE">
        <w:rPr>
          <w:rFonts w:eastAsia="標楷體" w:hAnsi="標楷體" w:hint="eastAsia"/>
          <w:sz w:val="28"/>
          <w:szCs w:val="28"/>
        </w:rPr>
        <w:t>所、學位學程</w:t>
      </w:r>
      <w:r w:rsidRPr="00D642AE">
        <w:rPr>
          <w:rFonts w:eastAsia="標楷體" w:hint="eastAsia"/>
          <w:sz w:val="28"/>
          <w:szCs w:val="28"/>
        </w:rPr>
        <w:t>)</w:t>
      </w:r>
      <w:r w:rsidRPr="00D642AE">
        <w:rPr>
          <w:rFonts w:eastAsia="標楷體" w:hAnsi="標楷體" w:hint="eastAsia"/>
          <w:sz w:val="28"/>
          <w:szCs w:val="28"/>
        </w:rPr>
        <w:t>自行定之。</w:t>
      </w:r>
    </w:p>
    <w:p w:rsidR="00CE315D" w:rsidRPr="00D642AE" w:rsidRDefault="00CE315D" w:rsidP="00CE315D">
      <w:pPr>
        <w:spacing w:line="360" w:lineRule="exact"/>
        <w:rPr>
          <w:rFonts w:eastAsia="標楷體"/>
          <w:sz w:val="28"/>
          <w:szCs w:val="28"/>
        </w:rPr>
      </w:pPr>
      <w:r w:rsidRPr="00D642AE">
        <w:rPr>
          <w:rFonts w:eastAsia="標楷體" w:hAnsi="標楷體" w:hint="eastAsia"/>
          <w:sz w:val="28"/>
          <w:szCs w:val="28"/>
        </w:rPr>
        <w:t>第三條</w:t>
      </w: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int="eastAsia"/>
          <w:sz w:val="28"/>
          <w:szCs w:val="28"/>
        </w:rPr>
        <w:t xml:space="preserve"> </w:t>
      </w:r>
      <w:r w:rsidRPr="00D642AE">
        <w:rPr>
          <w:rFonts w:eastAsia="標楷體" w:hAnsi="標楷體" w:hint="eastAsia"/>
          <w:sz w:val="28"/>
          <w:szCs w:val="28"/>
        </w:rPr>
        <w:t>研究生申請碩士或博士學位考試，應依下列規定辦理：</w:t>
      </w:r>
    </w:p>
    <w:p w:rsidR="00CE315D" w:rsidRPr="00D642AE" w:rsidRDefault="00CE315D" w:rsidP="00CE315D">
      <w:pPr>
        <w:spacing w:line="360" w:lineRule="exact"/>
        <w:ind w:firstLineChars="95" w:firstLine="266"/>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Ansi="標楷體" w:hint="eastAsia"/>
          <w:sz w:val="28"/>
          <w:szCs w:val="28"/>
        </w:rPr>
        <w:t>一、申請期限：</w:t>
      </w:r>
    </w:p>
    <w:p w:rsidR="00CE315D" w:rsidRPr="00D642AE" w:rsidRDefault="00CE315D" w:rsidP="00CE315D">
      <w:pPr>
        <w:spacing w:line="360" w:lineRule="exact"/>
        <w:ind w:left="1932" w:hangingChars="690" w:hanging="1932"/>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int="eastAsia"/>
          <w:sz w:val="28"/>
          <w:szCs w:val="28"/>
        </w:rPr>
        <w:t xml:space="preserve"> </w:t>
      </w:r>
      <w:r w:rsidRPr="00D642AE">
        <w:rPr>
          <w:rFonts w:eastAsia="標楷體" w:hAnsi="標楷體" w:hint="eastAsia"/>
          <w:sz w:val="28"/>
          <w:szCs w:val="28"/>
        </w:rPr>
        <w:t>第一學期自研究生完成該學期註冊手續起，至十一月</w:t>
      </w:r>
      <w:r>
        <w:rPr>
          <w:rFonts w:eastAsia="標楷體" w:hAnsi="標楷體" w:hint="eastAsia"/>
          <w:sz w:val="28"/>
          <w:szCs w:val="28"/>
        </w:rPr>
        <w:t xml:space="preserve">   </w:t>
      </w:r>
      <w:proofErr w:type="gramStart"/>
      <w:r w:rsidRPr="00D642AE">
        <w:rPr>
          <w:rFonts w:eastAsia="標楷體" w:hAnsi="標楷體" w:hint="eastAsia"/>
          <w:sz w:val="28"/>
          <w:szCs w:val="28"/>
        </w:rPr>
        <w:t>卅日止</w:t>
      </w:r>
      <w:proofErr w:type="gramEnd"/>
      <w:r w:rsidRPr="00D642AE">
        <w:rPr>
          <w:rFonts w:eastAsia="標楷體" w:hAnsi="標楷體" w:hint="eastAsia"/>
          <w:sz w:val="28"/>
          <w:szCs w:val="28"/>
        </w:rPr>
        <w:t>。</w:t>
      </w:r>
    </w:p>
    <w:p w:rsidR="00CE315D" w:rsidRPr="00D642AE" w:rsidRDefault="00CE315D" w:rsidP="00CE315D">
      <w:pPr>
        <w:spacing w:line="360" w:lineRule="exact"/>
        <w:ind w:left="1974" w:hangingChars="705" w:hanging="1974"/>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Ansi="標楷體" w:hint="eastAsia"/>
          <w:sz w:val="28"/>
          <w:szCs w:val="28"/>
        </w:rPr>
        <w:t>第二學期自研究生完成該學期註冊手續起，至五月卅一日止。</w:t>
      </w:r>
    </w:p>
    <w:p w:rsidR="00CE315D" w:rsidRPr="00D642AE" w:rsidRDefault="00CE315D" w:rsidP="00CE315D">
      <w:pPr>
        <w:spacing w:line="360" w:lineRule="exact"/>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Ansi="標楷體" w:hint="eastAsia"/>
          <w:sz w:val="28"/>
          <w:szCs w:val="28"/>
        </w:rPr>
        <w:t>二、申請時，應填具申請書，並備齊下列各項文件：</w:t>
      </w:r>
    </w:p>
    <w:p w:rsidR="00CE315D" w:rsidRPr="00D642AE" w:rsidRDefault="00CE315D" w:rsidP="00CE315D">
      <w:pPr>
        <w:spacing w:line="360" w:lineRule="exact"/>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Pr>
          <w:rFonts w:eastAsia="標楷體" w:hint="eastAsia"/>
          <w:sz w:val="28"/>
          <w:szCs w:val="28"/>
        </w:rPr>
        <w:t>（一）</w:t>
      </w:r>
      <w:r w:rsidRPr="00D642AE">
        <w:rPr>
          <w:rFonts w:eastAsia="標楷體" w:hAnsi="標楷體" w:hint="eastAsia"/>
          <w:sz w:val="28"/>
          <w:szCs w:val="28"/>
        </w:rPr>
        <w:t>歷年成績表一份。</w:t>
      </w:r>
    </w:p>
    <w:p w:rsidR="00CE315D" w:rsidRPr="00D642AE" w:rsidRDefault="00CE315D" w:rsidP="00CE315D">
      <w:pPr>
        <w:spacing w:line="360" w:lineRule="exact"/>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int="eastAsia"/>
          <w:sz w:val="28"/>
          <w:szCs w:val="28"/>
        </w:rPr>
        <w:t xml:space="preserve"> </w:t>
      </w:r>
      <w:r>
        <w:rPr>
          <w:rFonts w:eastAsia="標楷體" w:hint="eastAsia"/>
          <w:sz w:val="28"/>
          <w:szCs w:val="28"/>
        </w:rPr>
        <w:t>（二）</w:t>
      </w:r>
      <w:r w:rsidRPr="00D642AE">
        <w:rPr>
          <w:rFonts w:eastAsia="標楷體" w:hAnsi="標楷體" w:hint="eastAsia"/>
          <w:sz w:val="28"/>
          <w:szCs w:val="28"/>
        </w:rPr>
        <w:t>論文初稿及其提要各一份。</w:t>
      </w:r>
    </w:p>
    <w:p w:rsidR="00CE315D" w:rsidRPr="00D642AE" w:rsidRDefault="00CE315D" w:rsidP="00CE315D">
      <w:pPr>
        <w:spacing w:line="360" w:lineRule="exact"/>
        <w:ind w:left="826" w:hangingChars="295" w:hanging="826"/>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Ansi="標楷體" w:hint="eastAsia"/>
          <w:sz w:val="28"/>
          <w:szCs w:val="28"/>
        </w:rPr>
        <w:t>藝術類碩士班研究生，其論文得以創作、展演連同書面報告或以技術報告代替。其專長之認定，應由各該系</w:t>
      </w:r>
      <w:r w:rsidRPr="00D642AE">
        <w:rPr>
          <w:rFonts w:eastAsia="標楷體" w:hint="eastAsia"/>
          <w:sz w:val="28"/>
          <w:szCs w:val="28"/>
        </w:rPr>
        <w:t>(</w:t>
      </w:r>
      <w:r w:rsidRPr="00D642AE">
        <w:rPr>
          <w:rFonts w:eastAsia="標楷體" w:hAnsi="標楷體" w:hint="eastAsia"/>
          <w:sz w:val="28"/>
          <w:szCs w:val="28"/>
        </w:rPr>
        <w:t>所、學位學程</w:t>
      </w:r>
      <w:r w:rsidRPr="00D642AE">
        <w:rPr>
          <w:rFonts w:eastAsia="標楷體" w:hint="eastAsia"/>
          <w:sz w:val="28"/>
          <w:szCs w:val="28"/>
        </w:rPr>
        <w:t>)</w:t>
      </w:r>
      <w:r w:rsidRPr="00D642AE">
        <w:rPr>
          <w:rFonts w:eastAsia="標楷體" w:hAnsi="標楷體" w:hint="eastAsia"/>
          <w:sz w:val="28"/>
          <w:szCs w:val="28"/>
        </w:rPr>
        <w:t>提出，經教務會議核備。</w:t>
      </w:r>
    </w:p>
    <w:p w:rsidR="00CE315D" w:rsidRPr="00D642AE" w:rsidRDefault="00CE315D" w:rsidP="00CE315D">
      <w:pPr>
        <w:spacing w:line="360" w:lineRule="exact"/>
        <w:ind w:left="1946" w:hangingChars="695" w:hanging="1946"/>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Ansi="標楷體" w:hint="eastAsia"/>
          <w:sz w:val="28"/>
          <w:szCs w:val="28"/>
        </w:rPr>
        <w:t>三、經指導教授及所屬系</w:t>
      </w:r>
      <w:r w:rsidRPr="00D642AE">
        <w:rPr>
          <w:rFonts w:eastAsia="標楷體" w:hint="eastAsia"/>
          <w:sz w:val="28"/>
          <w:szCs w:val="28"/>
        </w:rPr>
        <w:t>(</w:t>
      </w:r>
      <w:r w:rsidRPr="00D642AE">
        <w:rPr>
          <w:rFonts w:eastAsia="標楷體" w:hAnsi="標楷體" w:hint="eastAsia"/>
          <w:sz w:val="28"/>
          <w:szCs w:val="28"/>
        </w:rPr>
        <w:t>所、學位學程</w:t>
      </w:r>
      <w:r w:rsidRPr="00D642AE">
        <w:rPr>
          <w:rFonts w:eastAsia="標楷體" w:hint="eastAsia"/>
          <w:sz w:val="28"/>
          <w:szCs w:val="28"/>
        </w:rPr>
        <w:t>)</w:t>
      </w:r>
      <w:r w:rsidRPr="00D642AE">
        <w:rPr>
          <w:rFonts w:eastAsia="標楷體" w:hAnsi="標楷體" w:hint="eastAsia"/>
          <w:sz w:val="28"/>
          <w:szCs w:val="28"/>
        </w:rPr>
        <w:t>主管同意後報請</w:t>
      </w:r>
      <w:r>
        <w:rPr>
          <w:rFonts w:eastAsia="標楷體" w:hAnsi="標楷體" w:hint="eastAsia"/>
          <w:sz w:val="28"/>
          <w:szCs w:val="28"/>
        </w:rPr>
        <w:t xml:space="preserve"> </w:t>
      </w:r>
      <w:r w:rsidRPr="00D642AE">
        <w:rPr>
          <w:rFonts w:eastAsia="標楷體" w:hAnsi="標楷體" w:hint="eastAsia"/>
          <w:sz w:val="28"/>
          <w:szCs w:val="28"/>
        </w:rPr>
        <w:t>學校核備。</w:t>
      </w:r>
    </w:p>
    <w:p w:rsidR="00CE315D" w:rsidRPr="00D642AE" w:rsidRDefault="00CE315D" w:rsidP="00CE315D">
      <w:pPr>
        <w:spacing w:line="360" w:lineRule="exact"/>
        <w:rPr>
          <w:rFonts w:eastAsia="標楷體"/>
          <w:sz w:val="28"/>
          <w:szCs w:val="28"/>
        </w:rPr>
      </w:pPr>
      <w:r w:rsidRPr="00D642AE">
        <w:rPr>
          <w:rFonts w:eastAsia="標楷體" w:hAnsi="標楷體" w:hint="eastAsia"/>
          <w:sz w:val="28"/>
          <w:szCs w:val="28"/>
        </w:rPr>
        <w:t>第四條</w:t>
      </w: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int="eastAsia"/>
          <w:sz w:val="28"/>
          <w:szCs w:val="28"/>
        </w:rPr>
        <w:t xml:space="preserve"> </w:t>
      </w:r>
      <w:r w:rsidRPr="00D642AE">
        <w:rPr>
          <w:rFonts w:eastAsia="標楷體" w:hAnsi="標楷體" w:hint="eastAsia"/>
          <w:sz w:val="28"/>
          <w:szCs w:val="28"/>
        </w:rPr>
        <w:t>學位考試依下列程序進行：</w:t>
      </w:r>
    </w:p>
    <w:p w:rsidR="00CE315D" w:rsidRPr="00D642AE" w:rsidRDefault="00CE315D" w:rsidP="00CE315D">
      <w:pPr>
        <w:spacing w:line="360" w:lineRule="exact"/>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Ansi="標楷體" w:hint="eastAsia"/>
          <w:sz w:val="28"/>
          <w:szCs w:val="28"/>
        </w:rPr>
        <w:t>一、組織碩士或博士學位考試委員會。</w:t>
      </w:r>
    </w:p>
    <w:p w:rsidR="00CE315D" w:rsidRPr="00D642AE" w:rsidRDefault="00CE315D" w:rsidP="00CE315D">
      <w:pPr>
        <w:spacing w:line="360" w:lineRule="exact"/>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Ansi="標楷體" w:hint="eastAsia"/>
          <w:sz w:val="28"/>
          <w:szCs w:val="28"/>
        </w:rPr>
        <w:t>二、辦理學位考試。</w:t>
      </w:r>
    </w:p>
    <w:p w:rsidR="00CE315D" w:rsidRPr="00D642AE" w:rsidRDefault="00CE315D" w:rsidP="00CE315D">
      <w:pPr>
        <w:spacing w:line="360" w:lineRule="exact"/>
        <w:ind w:left="854" w:hangingChars="305" w:hanging="854"/>
        <w:rPr>
          <w:rFonts w:eastAsia="標楷體"/>
          <w:sz w:val="28"/>
          <w:szCs w:val="28"/>
        </w:rPr>
      </w:pPr>
      <w:r w:rsidRPr="00D642AE">
        <w:rPr>
          <w:rFonts w:eastAsia="標楷體" w:hAnsi="標楷體" w:hint="eastAsia"/>
          <w:sz w:val="28"/>
          <w:szCs w:val="28"/>
        </w:rPr>
        <w:t>第五條</w:t>
      </w: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Ansi="標楷體" w:hint="eastAsia"/>
          <w:sz w:val="28"/>
          <w:szCs w:val="28"/>
        </w:rPr>
        <w:t>學位考試應</w:t>
      </w:r>
      <w:proofErr w:type="gramStart"/>
      <w:r w:rsidRPr="00D642AE">
        <w:rPr>
          <w:rFonts w:eastAsia="標楷體" w:hAnsi="標楷體" w:hint="eastAsia"/>
          <w:sz w:val="28"/>
          <w:szCs w:val="28"/>
        </w:rPr>
        <w:t>組成碩</w:t>
      </w:r>
      <w:proofErr w:type="gramEnd"/>
      <w:r w:rsidRPr="00D642AE">
        <w:rPr>
          <w:rFonts w:eastAsia="標楷體" w:hAnsi="標楷體" w:hint="eastAsia"/>
          <w:sz w:val="28"/>
          <w:szCs w:val="28"/>
        </w:rPr>
        <w:t>、博士學位考試委員會，依下列規定辦理：</w:t>
      </w:r>
    </w:p>
    <w:p w:rsidR="00CE315D" w:rsidRPr="00D642AE" w:rsidRDefault="00CE315D" w:rsidP="00CE315D">
      <w:pPr>
        <w:spacing w:line="360" w:lineRule="exact"/>
        <w:ind w:left="1946" w:hangingChars="695" w:hanging="1946"/>
        <w:rPr>
          <w:rFonts w:eastAsia="標楷體"/>
          <w:sz w:val="28"/>
          <w:szCs w:val="28"/>
        </w:rPr>
      </w:pPr>
      <w:r w:rsidRPr="00D642AE">
        <w:rPr>
          <w:rFonts w:eastAsia="標楷體" w:hint="eastAsia"/>
          <w:sz w:val="28"/>
          <w:szCs w:val="28"/>
        </w:rPr>
        <w:lastRenderedPageBreak/>
        <w:t xml:space="preserve">    </w:t>
      </w:r>
      <w:r>
        <w:rPr>
          <w:rFonts w:eastAsia="標楷體" w:hint="eastAsia"/>
          <w:sz w:val="28"/>
          <w:szCs w:val="28"/>
        </w:rPr>
        <w:t xml:space="preserve">      </w:t>
      </w:r>
      <w:r w:rsidRPr="00D642AE">
        <w:rPr>
          <w:rFonts w:eastAsia="標楷體" w:hAnsi="標楷體" w:hint="eastAsia"/>
          <w:sz w:val="28"/>
          <w:szCs w:val="28"/>
        </w:rPr>
        <w:t>一、碩士學位考試委員三至五人，博士學位考試委員五至九人，</w:t>
      </w:r>
      <w:r w:rsidRPr="00D642AE">
        <w:rPr>
          <w:rFonts w:eastAsia="標楷體" w:hint="eastAsia"/>
          <w:sz w:val="28"/>
          <w:szCs w:val="28"/>
        </w:rPr>
        <w:t xml:space="preserve"> </w:t>
      </w:r>
      <w:r w:rsidRPr="00D642AE">
        <w:rPr>
          <w:rFonts w:eastAsia="標楷體" w:hAnsi="標楷體" w:hint="eastAsia"/>
          <w:sz w:val="28"/>
          <w:szCs w:val="28"/>
        </w:rPr>
        <w:t>考試委員應經院長核定後，由</w:t>
      </w:r>
      <w:proofErr w:type="gramStart"/>
      <w:r w:rsidRPr="00D642AE">
        <w:rPr>
          <w:rFonts w:eastAsia="標楷體" w:hAnsi="標楷體" w:hint="eastAsia"/>
          <w:sz w:val="28"/>
          <w:szCs w:val="28"/>
        </w:rPr>
        <w:t>校長發聘</w:t>
      </w:r>
      <w:proofErr w:type="gramEnd"/>
      <w:r w:rsidRPr="00D642AE">
        <w:rPr>
          <w:rFonts w:eastAsia="標楷體" w:hAnsi="標楷體" w:hint="eastAsia"/>
          <w:sz w:val="28"/>
          <w:szCs w:val="28"/>
        </w:rPr>
        <w:t>，並由委員互推</w:t>
      </w:r>
      <w:proofErr w:type="gramStart"/>
      <w:r w:rsidRPr="00D642AE">
        <w:rPr>
          <w:rFonts w:eastAsia="標楷體" w:hAnsi="標楷體" w:hint="eastAsia"/>
          <w:sz w:val="28"/>
          <w:szCs w:val="28"/>
        </w:rPr>
        <w:t>一</w:t>
      </w:r>
      <w:proofErr w:type="gramEnd"/>
      <w:r w:rsidRPr="00D642AE">
        <w:rPr>
          <w:rFonts w:eastAsia="標楷體" w:hAnsi="標楷體" w:hint="eastAsia"/>
          <w:sz w:val="28"/>
          <w:szCs w:val="28"/>
        </w:rPr>
        <w:t>人為召集人。但指導教授不得擔任召集人。</w:t>
      </w:r>
    </w:p>
    <w:p w:rsidR="00CE315D" w:rsidRPr="00D642AE" w:rsidRDefault="00CE315D" w:rsidP="00CE315D">
      <w:pPr>
        <w:spacing w:line="360" w:lineRule="exact"/>
        <w:ind w:left="1904" w:hangingChars="680" w:hanging="1904"/>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Ansi="標楷體" w:hint="eastAsia"/>
          <w:sz w:val="28"/>
          <w:szCs w:val="28"/>
        </w:rPr>
        <w:t>二、博士學位考試委員，除對博士學位候選人所提論文學科有專門研究外，並應具備下列資格之</w:t>
      </w:r>
      <w:proofErr w:type="gramStart"/>
      <w:r w:rsidRPr="00D642AE">
        <w:rPr>
          <w:rFonts w:eastAsia="標楷體" w:hAnsi="標楷體" w:hint="eastAsia"/>
          <w:sz w:val="28"/>
          <w:szCs w:val="28"/>
        </w:rPr>
        <w:t>一</w:t>
      </w:r>
      <w:proofErr w:type="gramEnd"/>
      <w:r w:rsidRPr="00D642AE">
        <w:rPr>
          <w:rFonts w:eastAsia="標楷體" w:hAnsi="標楷體" w:hint="eastAsia"/>
          <w:sz w:val="28"/>
          <w:szCs w:val="28"/>
        </w:rPr>
        <w:t>：</w:t>
      </w:r>
    </w:p>
    <w:p w:rsidR="00CE315D" w:rsidRPr="00D642AE" w:rsidRDefault="00CE315D" w:rsidP="0053245B">
      <w:pPr>
        <w:spacing w:line="340" w:lineRule="exact"/>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int="eastAsia"/>
          <w:sz w:val="28"/>
          <w:szCs w:val="28"/>
        </w:rPr>
        <w:t xml:space="preserve"> </w:t>
      </w:r>
      <w:r>
        <w:rPr>
          <w:rFonts w:eastAsia="標楷體" w:hint="eastAsia"/>
          <w:sz w:val="28"/>
          <w:szCs w:val="28"/>
        </w:rPr>
        <w:t>(</w:t>
      </w:r>
      <w:proofErr w:type="gramStart"/>
      <w:r>
        <w:rPr>
          <w:rFonts w:eastAsia="標楷體" w:hint="eastAsia"/>
          <w:sz w:val="28"/>
          <w:szCs w:val="28"/>
        </w:rPr>
        <w:t>一</w:t>
      </w:r>
      <w:proofErr w:type="gramEnd"/>
      <w:r>
        <w:rPr>
          <w:rFonts w:eastAsia="標楷體" w:hint="eastAsia"/>
          <w:sz w:val="28"/>
          <w:szCs w:val="28"/>
        </w:rPr>
        <w:t>)</w:t>
      </w:r>
      <w:r w:rsidRPr="00D642AE">
        <w:rPr>
          <w:rFonts w:eastAsia="標楷體" w:hAnsi="標楷體" w:hint="eastAsia"/>
          <w:sz w:val="28"/>
          <w:szCs w:val="28"/>
        </w:rPr>
        <w:t>曾任教授者。</w:t>
      </w:r>
    </w:p>
    <w:p w:rsidR="00CE315D" w:rsidRPr="00D642AE" w:rsidRDefault="00CE315D" w:rsidP="0053245B">
      <w:pPr>
        <w:spacing w:line="340" w:lineRule="exact"/>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int="eastAsia"/>
          <w:sz w:val="28"/>
          <w:szCs w:val="28"/>
        </w:rPr>
        <w:t xml:space="preserve">  </w:t>
      </w:r>
      <w:r>
        <w:rPr>
          <w:rFonts w:eastAsia="標楷體" w:hint="eastAsia"/>
          <w:sz w:val="28"/>
          <w:szCs w:val="28"/>
        </w:rPr>
        <w:t>(</w:t>
      </w:r>
      <w:r>
        <w:rPr>
          <w:rFonts w:eastAsia="標楷體" w:hint="eastAsia"/>
          <w:sz w:val="28"/>
          <w:szCs w:val="28"/>
        </w:rPr>
        <w:t>二</w:t>
      </w:r>
      <w:r>
        <w:rPr>
          <w:rFonts w:eastAsia="標楷體" w:hint="eastAsia"/>
          <w:sz w:val="28"/>
          <w:szCs w:val="28"/>
        </w:rPr>
        <w:t>)</w:t>
      </w:r>
      <w:r w:rsidRPr="00D642AE">
        <w:rPr>
          <w:rFonts w:eastAsia="標楷體" w:hAnsi="標楷體" w:hint="eastAsia"/>
          <w:sz w:val="28"/>
          <w:szCs w:val="28"/>
        </w:rPr>
        <w:t>擔任中央研究院院士或曾任中央研究院研究員者。</w:t>
      </w:r>
    </w:p>
    <w:p w:rsidR="00CE315D" w:rsidRPr="00D642AE" w:rsidRDefault="00CE315D" w:rsidP="0053245B">
      <w:pPr>
        <w:spacing w:line="340" w:lineRule="exact"/>
        <w:ind w:left="1842" w:hangingChars="658" w:hanging="1842"/>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int="eastAsia"/>
          <w:sz w:val="28"/>
          <w:szCs w:val="28"/>
        </w:rPr>
        <w:t xml:space="preserve"> </w:t>
      </w:r>
      <w:r>
        <w:rPr>
          <w:rFonts w:eastAsia="標楷體" w:hint="eastAsia"/>
          <w:sz w:val="28"/>
          <w:szCs w:val="28"/>
        </w:rPr>
        <w:t>(</w:t>
      </w:r>
      <w:r>
        <w:rPr>
          <w:rFonts w:eastAsia="標楷體" w:hint="eastAsia"/>
          <w:sz w:val="28"/>
          <w:szCs w:val="28"/>
        </w:rPr>
        <w:t>三</w:t>
      </w:r>
      <w:r>
        <w:rPr>
          <w:rFonts w:eastAsia="標楷體" w:hint="eastAsia"/>
          <w:sz w:val="28"/>
          <w:szCs w:val="28"/>
        </w:rPr>
        <w:t>)</w:t>
      </w:r>
      <w:r w:rsidRPr="00D642AE">
        <w:rPr>
          <w:rFonts w:eastAsia="標楷體" w:hAnsi="標楷體" w:hint="eastAsia"/>
          <w:sz w:val="28"/>
          <w:szCs w:val="28"/>
        </w:rPr>
        <w:t>曾任副教授或擔任中央研究院副研究員，在學術上著</w:t>
      </w:r>
      <w:r>
        <w:rPr>
          <w:rFonts w:eastAsia="標楷體" w:hAnsi="標楷體" w:hint="eastAsia"/>
          <w:sz w:val="28"/>
          <w:szCs w:val="28"/>
        </w:rPr>
        <w:t xml:space="preserve"> </w:t>
      </w:r>
      <w:r w:rsidRPr="00D642AE">
        <w:rPr>
          <w:rFonts w:eastAsia="標楷體" w:hAnsi="標楷體" w:hint="eastAsia"/>
          <w:sz w:val="28"/>
          <w:szCs w:val="28"/>
        </w:rPr>
        <w:t>有成就者。</w:t>
      </w:r>
    </w:p>
    <w:p w:rsidR="00CE315D" w:rsidRPr="00D642AE" w:rsidRDefault="00CE315D" w:rsidP="0053245B">
      <w:pPr>
        <w:spacing w:line="340" w:lineRule="exact"/>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int="eastAsia"/>
          <w:sz w:val="28"/>
          <w:szCs w:val="28"/>
        </w:rPr>
        <w:t xml:space="preserve">  </w:t>
      </w:r>
      <w:r>
        <w:rPr>
          <w:rFonts w:eastAsia="標楷體" w:hint="eastAsia"/>
          <w:sz w:val="28"/>
          <w:szCs w:val="28"/>
        </w:rPr>
        <w:t>(</w:t>
      </w:r>
      <w:r>
        <w:rPr>
          <w:rFonts w:eastAsia="標楷體" w:hint="eastAsia"/>
          <w:sz w:val="28"/>
          <w:szCs w:val="28"/>
        </w:rPr>
        <w:t>四</w:t>
      </w:r>
      <w:r>
        <w:rPr>
          <w:rFonts w:eastAsia="標楷體" w:hint="eastAsia"/>
          <w:sz w:val="28"/>
          <w:szCs w:val="28"/>
        </w:rPr>
        <w:t>)</w:t>
      </w:r>
      <w:r w:rsidRPr="00D642AE">
        <w:rPr>
          <w:rFonts w:eastAsia="標楷體" w:hAnsi="標楷體" w:hint="eastAsia"/>
          <w:sz w:val="28"/>
          <w:szCs w:val="28"/>
        </w:rPr>
        <w:t>獲有博士學位，在學術上著有成就者。</w:t>
      </w:r>
    </w:p>
    <w:p w:rsidR="00CE315D" w:rsidRPr="00D642AE" w:rsidRDefault="00CE315D" w:rsidP="0053245B">
      <w:pPr>
        <w:spacing w:line="340" w:lineRule="exact"/>
        <w:ind w:left="1890" w:hangingChars="675" w:hanging="1890"/>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int="eastAsia"/>
          <w:sz w:val="28"/>
          <w:szCs w:val="28"/>
        </w:rPr>
        <w:t xml:space="preserve"> </w:t>
      </w:r>
      <w:r>
        <w:rPr>
          <w:rFonts w:eastAsia="標楷體" w:hint="eastAsia"/>
          <w:sz w:val="28"/>
          <w:szCs w:val="28"/>
        </w:rPr>
        <w:t>(</w:t>
      </w:r>
      <w:r>
        <w:rPr>
          <w:rFonts w:eastAsia="標楷體" w:hint="eastAsia"/>
          <w:sz w:val="28"/>
          <w:szCs w:val="28"/>
        </w:rPr>
        <w:t>五</w:t>
      </w:r>
      <w:r>
        <w:rPr>
          <w:rFonts w:eastAsia="標楷體" w:hint="eastAsia"/>
          <w:sz w:val="28"/>
          <w:szCs w:val="28"/>
        </w:rPr>
        <w:t>)</w:t>
      </w:r>
      <w:r w:rsidRPr="00D642AE">
        <w:rPr>
          <w:rFonts w:eastAsia="標楷體" w:hAnsi="標楷體" w:hint="eastAsia"/>
          <w:sz w:val="28"/>
          <w:szCs w:val="28"/>
        </w:rPr>
        <w:t>屬於稀少性或特殊性學科，在學術或專業上著有成就者。</w:t>
      </w:r>
    </w:p>
    <w:p w:rsidR="00CE315D" w:rsidRPr="00D642AE" w:rsidRDefault="00CE315D" w:rsidP="0053245B">
      <w:pPr>
        <w:spacing w:line="340" w:lineRule="exact"/>
        <w:ind w:left="1876" w:hangingChars="670" w:hanging="1876"/>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int="eastAsia"/>
          <w:sz w:val="28"/>
          <w:szCs w:val="28"/>
        </w:rPr>
        <w:t xml:space="preserve"> </w:t>
      </w:r>
      <w:r w:rsidRPr="00D642AE">
        <w:rPr>
          <w:rFonts w:eastAsia="標楷體" w:hAnsi="標楷體" w:hint="eastAsia"/>
          <w:sz w:val="28"/>
          <w:szCs w:val="28"/>
        </w:rPr>
        <w:t>三、碩士學位考試委員，除對碩士班研究生所提論文學科、創作、展演或技術報告有專門研究外，並應具備下列資格之</w:t>
      </w:r>
      <w:proofErr w:type="gramStart"/>
      <w:r w:rsidRPr="00D642AE">
        <w:rPr>
          <w:rFonts w:eastAsia="標楷體" w:hAnsi="標楷體" w:hint="eastAsia"/>
          <w:sz w:val="28"/>
          <w:szCs w:val="28"/>
        </w:rPr>
        <w:t>一</w:t>
      </w:r>
      <w:proofErr w:type="gramEnd"/>
      <w:r w:rsidRPr="00D642AE">
        <w:rPr>
          <w:rFonts w:eastAsia="標楷體" w:hAnsi="標楷體" w:hint="eastAsia"/>
          <w:sz w:val="28"/>
          <w:szCs w:val="28"/>
        </w:rPr>
        <w:t>：</w:t>
      </w:r>
    </w:p>
    <w:p w:rsidR="00CE315D" w:rsidRPr="00D642AE" w:rsidRDefault="00CE315D" w:rsidP="0053245B">
      <w:pPr>
        <w:spacing w:line="340" w:lineRule="exact"/>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proofErr w:type="gramStart"/>
      <w:r>
        <w:rPr>
          <w:rFonts w:eastAsia="標楷體" w:hint="eastAsia"/>
          <w:sz w:val="28"/>
          <w:szCs w:val="28"/>
        </w:rPr>
        <w:t>一</w:t>
      </w:r>
      <w:proofErr w:type="gramEnd"/>
      <w:r>
        <w:rPr>
          <w:rFonts w:eastAsia="標楷體" w:hint="eastAsia"/>
          <w:sz w:val="28"/>
          <w:szCs w:val="28"/>
        </w:rPr>
        <w:t>)</w:t>
      </w:r>
      <w:r w:rsidRPr="00D642AE">
        <w:rPr>
          <w:rFonts w:eastAsia="標楷體" w:hAnsi="標楷體" w:hint="eastAsia"/>
          <w:sz w:val="28"/>
          <w:szCs w:val="28"/>
        </w:rPr>
        <w:t>曾任教授或副教授者。</w:t>
      </w:r>
    </w:p>
    <w:p w:rsidR="00CE315D" w:rsidRPr="00D642AE" w:rsidRDefault="00CE315D" w:rsidP="0053245B">
      <w:pPr>
        <w:spacing w:line="340" w:lineRule="exact"/>
        <w:ind w:left="1876" w:hangingChars="670" w:hanging="1876"/>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int="eastAsia"/>
          <w:sz w:val="28"/>
          <w:szCs w:val="28"/>
        </w:rPr>
        <w:t xml:space="preserve"> </w:t>
      </w:r>
      <w:r>
        <w:rPr>
          <w:rFonts w:eastAsia="標楷體" w:hint="eastAsia"/>
          <w:sz w:val="28"/>
          <w:szCs w:val="28"/>
        </w:rPr>
        <w:t>(</w:t>
      </w:r>
      <w:r>
        <w:rPr>
          <w:rFonts w:eastAsia="標楷體" w:hint="eastAsia"/>
          <w:sz w:val="28"/>
          <w:szCs w:val="28"/>
        </w:rPr>
        <w:t>二</w:t>
      </w:r>
      <w:r>
        <w:rPr>
          <w:rFonts w:eastAsia="標楷體" w:hint="eastAsia"/>
          <w:sz w:val="28"/>
          <w:szCs w:val="28"/>
        </w:rPr>
        <w:t>)</w:t>
      </w:r>
      <w:r w:rsidRPr="00D642AE">
        <w:rPr>
          <w:rFonts w:eastAsia="標楷體" w:hAnsi="標楷體" w:hint="eastAsia"/>
          <w:sz w:val="28"/>
          <w:szCs w:val="28"/>
        </w:rPr>
        <w:t>擔任中央研究院院士或曾任中央研究院研究員、副研究員者。</w:t>
      </w:r>
    </w:p>
    <w:p w:rsidR="00CE315D" w:rsidRPr="00D642AE" w:rsidRDefault="00CE315D" w:rsidP="0053245B">
      <w:pPr>
        <w:spacing w:line="340" w:lineRule="exact"/>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int="eastAsia"/>
          <w:sz w:val="28"/>
          <w:szCs w:val="28"/>
        </w:rPr>
        <w:t xml:space="preserve"> </w:t>
      </w:r>
      <w:r>
        <w:rPr>
          <w:rFonts w:eastAsia="標楷體" w:hint="eastAsia"/>
          <w:sz w:val="28"/>
          <w:szCs w:val="28"/>
        </w:rPr>
        <w:t>(</w:t>
      </w:r>
      <w:r>
        <w:rPr>
          <w:rFonts w:eastAsia="標楷體" w:hint="eastAsia"/>
          <w:sz w:val="28"/>
          <w:szCs w:val="28"/>
        </w:rPr>
        <w:t>三</w:t>
      </w:r>
      <w:r>
        <w:rPr>
          <w:rFonts w:eastAsia="標楷體" w:hint="eastAsia"/>
          <w:sz w:val="28"/>
          <w:szCs w:val="28"/>
        </w:rPr>
        <w:t>)</w:t>
      </w:r>
      <w:r w:rsidRPr="00D642AE">
        <w:rPr>
          <w:rFonts w:eastAsia="標楷體" w:hAnsi="標楷體" w:hint="eastAsia"/>
          <w:sz w:val="28"/>
          <w:szCs w:val="28"/>
        </w:rPr>
        <w:t>獲有博士學位，在學術上著有成就者。</w:t>
      </w:r>
    </w:p>
    <w:p w:rsidR="00CE315D" w:rsidRPr="00D642AE" w:rsidRDefault="00CE315D" w:rsidP="0053245B">
      <w:pPr>
        <w:spacing w:line="340" w:lineRule="exact"/>
        <w:ind w:left="1890" w:hangingChars="675" w:hanging="1890"/>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int="eastAsia"/>
          <w:sz w:val="28"/>
          <w:szCs w:val="28"/>
        </w:rPr>
        <w:t xml:space="preserve"> </w:t>
      </w:r>
      <w:r>
        <w:rPr>
          <w:rFonts w:eastAsia="標楷體" w:hint="eastAsia"/>
          <w:sz w:val="28"/>
          <w:szCs w:val="28"/>
        </w:rPr>
        <w:t>(</w:t>
      </w:r>
      <w:r>
        <w:rPr>
          <w:rFonts w:eastAsia="標楷體" w:hint="eastAsia"/>
          <w:sz w:val="28"/>
          <w:szCs w:val="28"/>
        </w:rPr>
        <w:t>四</w:t>
      </w:r>
      <w:r>
        <w:rPr>
          <w:rFonts w:eastAsia="標楷體" w:hint="eastAsia"/>
          <w:sz w:val="28"/>
          <w:szCs w:val="28"/>
        </w:rPr>
        <w:t>)</w:t>
      </w:r>
      <w:r w:rsidRPr="00D642AE">
        <w:rPr>
          <w:rFonts w:eastAsia="標楷體" w:hAnsi="標楷體" w:hint="eastAsia"/>
          <w:sz w:val="28"/>
          <w:szCs w:val="28"/>
        </w:rPr>
        <w:t>屬於稀少性或特殊性學科，在學術或專業上著有成就者。</w:t>
      </w:r>
    </w:p>
    <w:p w:rsidR="00CE315D" w:rsidRPr="00D642AE" w:rsidRDefault="00CE315D" w:rsidP="00703BCB">
      <w:pPr>
        <w:spacing w:line="360" w:lineRule="exact"/>
        <w:ind w:left="2002" w:hangingChars="715" w:hanging="2002"/>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int="eastAsia"/>
          <w:sz w:val="28"/>
          <w:szCs w:val="28"/>
        </w:rPr>
        <w:t xml:space="preserve"> </w:t>
      </w:r>
      <w:r w:rsidRPr="00D642AE">
        <w:rPr>
          <w:rFonts w:eastAsia="標楷體" w:hAnsi="標楷體" w:hint="eastAsia"/>
          <w:sz w:val="28"/>
          <w:szCs w:val="28"/>
        </w:rPr>
        <w:t>四、為避免利益關係，各系</w:t>
      </w:r>
      <w:r w:rsidRPr="00D642AE">
        <w:rPr>
          <w:rFonts w:eastAsia="標楷體" w:hint="eastAsia"/>
          <w:sz w:val="28"/>
          <w:szCs w:val="28"/>
        </w:rPr>
        <w:t>(</w:t>
      </w:r>
      <w:r w:rsidRPr="00D642AE">
        <w:rPr>
          <w:rFonts w:eastAsia="標楷體" w:hAnsi="標楷體" w:hint="eastAsia"/>
          <w:sz w:val="28"/>
          <w:szCs w:val="28"/>
        </w:rPr>
        <w:t>所、學位學程</w:t>
      </w:r>
      <w:r w:rsidRPr="00D642AE">
        <w:rPr>
          <w:rFonts w:eastAsia="標楷體" w:hint="eastAsia"/>
          <w:sz w:val="28"/>
          <w:szCs w:val="28"/>
        </w:rPr>
        <w:t>)</w:t>
      </w:r>
      <w:r w:rsidRPr="00D642AE">
        <w:rPr>
          <w:rFonts w:eastAsia="標楷體" w:hAnsi="標楷體" w:hint="eastAsia"/>
          <w:sz w:val="28"/>
          <w:szCs w:val="28"/>
        </w:rPr>
        <w:t>應訂定學位指導及考試之利益關係者之迴避原則；凡與研究生五親等內之血親，三親等內之姻親或曾有此親屬關係者應自行迴避。</w:t>
      </w:r>
    </w:p>
    <w:p w:rsidR="00CE315D" w:rsidRPr="00D642AE" w:rsidRDefault="00CE315D" w:rsidP="00703BCB">
      <w:pPr>
        <w:spacing w:line="360" w:lineRule="exact"/>
        <w:ind w:leftChars="192" w:left="892" w:hangingChars="154" w:hanging="431"/>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Ansi="標楷體" w:hint="eastAsia"/>
          <w:sz w:val="28"/>
          <w:szCs w:val="28"/>
        </w:rPr>
        <w:t>本點第一項第二款第三目至第五目及第一項第三款第三目、第四目</w:t>
      </w:r>
      <w:proofErr w:type="gramStart"/>
      <w:r w:rsidRPr="00D642AE">
        <w:rPr>
          <w:rFonts w:eastAsia="標楷體" w:hAnsi="標楷體" w:hint="eastAsia"/>
          <w:sz w:val="28"/>
          <w:szCs w:val="28"/>
        </w:rPr>
        <w:t>之提聘資格</w:t>
      </w:r>
      <w:proofErr w:type="gramEnd"/>
      <w:r w:rsidRPr="00D642AE">
        <w:rPr>
          <w:rFonts w:eastAsia="標楷體" w:hAnsi="標楷體" w:hint="eastAsia"/>
          <w:sz w:val="28"/>
          <w:szCs w:val="28"/>
        </w:rPr>
        <w:t>認定標準，由各系</w:t>
      </w:r>
      <w:r w:rsidRPr="00D642AE">
        <w:rPr>
          <w:rFonts w:eastAsia="標楷體"/>
          <w:sz w:val="28"/>
          <w:szCs w:val="28"/>
        </w:rPr>
        <w:t>(</w:t>
      </w:r>
      <w:r w:rsidRPr="00D642AE">
        <w:rPr>
          <w:rFonts w:eastAsia="標楷體" w:hAnsi="標楷體" w:hint="eastAsia"/>
          <w:sz w:val="28"/>
          <w:szCs w:val="28"/>
        </w:rPr>
        <w:t>所、學位學程</w:t>
      </w:r>
      <w:r w:rsidRPr="00D642AE">
        <w:rPr>
          <w:rFonts w:eastAsia="標楷體"/>
          <w:sz w:val="28"/>
          <w:szCs w:val="28"/>
        </w:rPr>
        <w:t xml:space="preserve">) </w:t>
      </w:r>
      <w:proofErr w:type="gramStart"/>
      <w:r w:rsidRPr="00D642AE">
        <w:rPr>
          <w:rFonts w:eastAsia="標楷體" w:hAnsi="標楷體" w:hint="eastAsia"/>
          <w:sz w:val="28"/>
          <w:szCs w:val="28"/>
        </w:rPr>
        <w:t>務</w:t>
      </w:r>
      <w:proofErr w:type="gramEnd"/>
      <w:r w:rsidRPr="00D642AE">
        <w:rPr>
          <w:rFonts w:eastAsia="標楷體" w:hAnsi="標楷體" w:hint="eastAsia"/>
          <w:sz w:val="28"/>
          <w:szCs w:val="28"/>
        </w:rPr>
        <w:t>會議訂定之。」</w:t>
      </w:r>
    </w:p>
    <w:p w:rsidR="00CE315D" w:rsidRPr="00D642AE" w:rsidRDefault="00CE315D" w:rsidP="00CE315D">
      <w:pPr>
        <w:spacing w:line="360" w:lineRule="exact"/>
        <w:ind w:left="840" w:hangingChars="300" w:hanging="840"/>
        <w:rPr>
          <w:rFonts w:eastAsia="標楷體"/>
          <w:sz w:val="28"/>
          <w:szCs w:val="28"/>
        </w:rPr>
      </w:pPr>
      <w:r w:rsidRPr="00D642AE">
        <w:rPr>
          <w:rFonts w:eastAsia="標楷體" w:hAnsi="標楷體" w:hint="eastAsia"/>
          <w:sz w:val="28"/>
          <w:szCs w:val="28"/>
        </w:rPr>
        <w:t>第六條</w:t>
      </w: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Ansi="標楷體" w:hint="eastAsia"/>
          <w:sz w:val="28"/>
          <w:szCs w:val="28"/>
        </w:rPr>
        <w:t>辦理學位考試，應符合下列規定：</w:t>
      </w:r>
    </w:p>
    <w:p w:rsidR="00CE315D" w:rsidRPr="00D642AE" w:rsidRDefault="00CE315D" w:rsidP="00CE315D">
      <w:pPr>
        <w:spacing w:line="360" w:lineRule="exact"/>
        <w:ind w:leftChars="221" w:left="1902" w:hangingChars="490" w:hanging="1372"/>
        <w:rPr>
          <w:rFonts w:eastAsia="標楷體"/>
          <w:sz w:val="28"/>
          <w:szCs w:val="28"/>
        </w:rPr>
      </w:pPr>
      <w:r>
        <w:rPr>
          <w:rFonts w:eastAsia="標楷體" w:hAnsi="標楷體" w:hint="eastAsia"/>
          <w:sz w:val="28"/>
          <w:szCs w:val="28"/>
        </w:rPr>
        <w:t xml:space="preserve">      </w:t>
      </w:r>
      <w:r w:rsidRPr="00D642AE">
        <w:rPr>
          <w:rFonts w:eastAsia="標楷體" w:hAnsi="標楷體" w:hint="eastAsia"/>
          <w:sz w:val="28"/>
          <w:szCs w:val="28"/>
        </w:rPr>
        <w:t>一、研究生申請學位考試核准備案後，應檢具</w:t>
      </w:r>
      <w:proofErr w:type="gramStart"/>
      <w:r w:rsidRPr="00D642AE">
        <w:rPr>
          <w:rFonts w:eastAsia="標楷體" w:hAnsi="標楷體" w:hint="eastAsia"/>
          <w:sz w:val="28"/>
          <w:szCs w:val="28"/>
        </w:rPr>
        <w:t>繕</w:t>
      </w:r>
      <w:proofErr w:type="gramEnd"/>
      <w:r w:rsidRPr="00D642AE">
        <w:rPr>
          <w:rFonts w:eastAsia="標楷體" w:hAnsi="標楷體" w:hint="eastAsia"/>
          <w:sz w:val="28"/>
          <w:szCs w:val="28"/>
        </w:rPr>
        <w:t>印之博士論文與提要各九份或碩士論文與提要各五份，送請所屬系</w:t>
      </w:r>
      <w:r w:rsidRPr="00D642AE">
        <w:rPr>
          <w:rFonts w:eastAsia="標楷體" w:hint="eastAsia"/>
          <w:sz w:val="28"/>
          <w:szCs w:val="28"/>
        </w:rPr>
        <w:t>(</w:t>
      </w:r>
      <w:r w:rsidRPr="00D642AE">
        <w:rPr>
          <w:rFonts w:eastAsia="標楷體" w:hAnsi="標楷體" w:hint="eastAsia"/>
          <w:sz w:val="28"/>
          <w:szCs w:val="28"/>
        </w:rPr>
        <w:t>所、學位學程</w:t>
      </w:r>
      <w:r w:rsidRPr="00D642AE">
        <w:rPr>
          <w:rFonts w:eastAsia="標楷體" w:hint="eastAsia"/>
          <w:sz w:val="28"/>
          <w:szCs w:val="28"/>
        </w:rPr>
        <w:t>)</w:t>
      </w:r>
      <w:r w:rsidRPr="00D642AE">
        <w:rPr>
          <w:rFonts w:eastAsia="標楷體" w:hAnsi="標楷體" w:hint="eastAsia"/>
          <w:sz w:val="28"/>
          <w:szCs w:val="28"/>
        </w:rPr>
        <w:t>審查符合規定後，擇期辦理有關學位考試事宜。考試方式，以口試行之，必要時得在實驗室舉行實驗考試。</w:t>
      </w:r>
    </w:p>
    <w:p w:rsidR="00CE315D" w:rsidRPr="00D642AE" w:rsidRDefault="00CE315D" w:rsidP="00CE315D">
      <w:pPr>
        <w:spacing w:line="360" w:lineRule="exact"/>
        <w:ind w:leftChars="232" w:left="1918" w:hangingChars="486" w:hanging="1361"/>
        <w:rPr>
          <w:rFonts w:eastAsia="標楷體"/>
          <w:sz w:val="28"/>
          <w:szCs w:val="28"/>
        </w:rPr>
      </w:pPr>
      <w:r>
        <w:rPr>
          <w:rFonts w:eastAsia="標楷體" w:hAnsi="標楷體" w:hint="eastAsia"/>
          <w:sz w:val="28"/>
          <w:szCs w:val="28"/>
        </w:rPr>
        <w:t xml:space="preserve">      </w:t>
      </w:r>
      <w:r w:rsidRPr="00D642AE">
        <w:rPr>
          <w:rFonts w:eastAsia="標楷體" w:hAnsi="標楷體" w:hint="eastAsia"/>
          <w:sz w:val="28"/>
          <w:szCs w:val="28"/>
        </w:rPr>
        <w:t>二、學位考試時，必須當場評定成績，評定以一次為限，且不得以「預備會」或「審查會」名義，而不予評定成績；學位考試完後，其未評定成績者，以考試不及格論。</w:t>
      </w:r>
    </w:p>
    <w:p w:rsidR="00CE315D" w:rsidRPr="00D642AE" w:rsidRDefault="00CE315D" w:rsidP="00CE315D">
      <w:pPr>
        <w:spacing w:line="360" w:lineRule="exact"/>
        <w:ind w:leftChars="227" w:left="1945" w:hangingChars="500" w:hanging="1400"/>
        <w:rPr>
          <w:rFonts w:eastAsia="標楷體"/>
          <w:sz w:val="28"/>
          <w:szCs w:val="28"/>
        </w:rPr>
      </w:pPr>
      <w:r>
        <w:rPr>
          <w:rFonts w:eastAsia="標楷體" w:hAnsi="標楷體" w:hint="eastAsia"/>
          <w:sz w:val="28"/>
          <w:szCs w:val="28"/>
        </w:rPr>
        <w:lastRenderedPageBreak/>
        <w:t xml:space="preserve">      </w:t>
      </w:r>
      <w:r w:rsidRPr="00D642AE">
        <w:rPr>
          <w:rFonts w:eastAsia="標楷體" w:hAnsi="標楷體" w:hint="eastAsia"/>
          <w:sz w:val="28"/>
          <w:szCs w:val="28"/>
        </w:rPr>
        <w:t>三、學位考試成績以七十分為格，一百分為滿分，並以出席委員評定分數平均決定之。論文有抄襲或舞弊情事，經碩士、博士學位考試委員會審查確定者，以不及格論。</w:t>
      </w:r>
    </w:p>
    <w:p w:rsidR="00CE315D" w:rsidRPr="00D642AE" w:rsidRDefault="00CE315D" w:rsidP="00CE315D">
      <w:pPr>
        <w:spacing w:line="360" w:lineRule="exact"/>
        <w:ind w:leftChars="232" w:left="1904" w:hangingChars="481" w:hanging="1347"/>
        <w:rPr>
          <w:rFonts w:eastAsia="標楷體"/>
          <w:sz w:val="28"/>
          <w:szCs w:val="28"/>
        </w:rPr>
      </w:pPr>
      <w:r>
        <w:rPr>
          <w:rFonts w:eastAsia="標楷體" w:hAnsi="標楷體" w:hint="eastAsia"/>
          <w:sz w:val="28"/>
          <w:szCs w:val="28"/>
        </w:rPr>
        <w:t xml:space="preserve">      </w:t>
      </w:r>
      <w:r w:rsidRPr="00D642AE">
        <w:rPr>
          <w:rFonts w:eastAsia="標楷體" w:hAnsi="標楷體" w:hint="eastAsia"/>
          <w:sz w:val="28"/>
          <w:szCs w:val="28"/>
        </w:rPr>
        <w:t>四、碩士或博士學位考試應由全體考試委員親自出席，否則不得舉行考試；已考試者，其考試成績不予</w:t>
      </w:r>
      <w:proofErr w:type="gramStart"/>
      <w:r w:rsidRPr="00D642AE">
        <w:rPr>
          <w:rFonts w:eastAsia="標楷體" w:hAnsi="標楷體" w:hint="eastAsia"/>
          <w:sz w:val="28"/>
          <w:szCs w:val="28"/>
        </w:rPr>
        <w:t>採</w:t>
      </w:r>
      <w:proofErr w:type="gramEnd"/>
      <w:r w:rsidRPr="00D642AE">
        <w:rPr>
          <w:rFonts w:eastAsia="標楷體" w:hAnsi="標楷體" w:hint="eastAsia"/>
          <w:sz w:val="28"/>
          <w:szCs w:val="28"/>
        </w:rPr>
        <w:t>認。</w:t>
      </w:r>
    </w:p>
    <w:p w:rsidR="00CE315D" w:rsidRPr="00D642AE" w:rsidRDefault="00CE315D" w:rsidP="00CE315D">
      <w:pPr>
        <w:spacing w:line="360" w:lineRule="exact"/>
        <w:ind w:leftChars="232" w:left="1862" w:hangingChars="466" w:hanging="1305"/>
        <w:rPr>
          <w:rFonts w:eastAsia="標楷體"/>
          <w:sz w:val="28"/>
          <w:szCs w:val="28"/>
        </w:rPr>
      </w:pPr>
      <w:r>
        <w:rPr>
          <w:rFonts w:eastAsia="標楷體" w:hAnsi="標楷體" w:hint="eastAsia"/>
          <w:sz w:val="28"/>
          <w:szCs w:val="28"/>
        </w:rPr>
        <w:t xml:space="preserve">      </w:t>
      </w:r>
      <w:r w:rsidRPr="00D642AE">
        <w:rPr>
          <w:rFonts w:eastAsia="標楷體" w:hAnsi="標楷體" w:hint="eastAsia"/>
          <w:sz w:val="28"/>
          <w:szCs w:val="28"/>
        </w:rPr>
        <w:t>五、學位考試通過繳交</w:t>
      </w:r>
      <w:proofErr w:type="gramStart"/>
      <w:r w:rsidRPr="00D642AE">
        <w:rPr>
          <w:rFonts w:eastAsia="標楷體" w:hAnsi="標楷體" w:hint="eastAsia"/>
          <w:sz w:val="28"/>
          <w:szCs w:val="28"/>
        </w:rPr>
        <w:t>成績至系</w:t>
      </w:r>
      <w:proofErr w:type="gramEnd"/>
      <w:r w:rsidRPr="00D642AE">
        <w:rPr>
          <w:rFonts w:eastAsia="標楷體" w:hint="eastAsia"/>
          <w:sz w:val="28"/>
          <w:szCs w:val="28"/>
        </w:rPr>
        <w:t>(</w:t>
      </w:r>
      <w:r w:rsidRPr="00D642AE">
        <w:rPr>
          <w:rFonts w:eastAsia="標楷體" w:hAnsi="標楷體" w:hint="eastAsia"/>
          <w:sz w:val="28"/>
          <w:szCs w:val="28"/>
        </w:rPr>
        <w:t>所、學位學程</w:t>
      </w:r>
      <w:r w:rsidRPr="00D642AE">
        <w:rPr>
          <w:rFonts w:eastAsia="標楷體" w:hint="eastAsia"/>
          <w:sz w:val="28"/>
          <w:szCs w:val="28"/>
        </w:rPr>
        <w:t>)</w:t>
      </w:r>
      <w:r w:rsidRPr="00D642AE">
        <w:rPr>
          <w:rFonts w:eastAsia="標楷體" w:hAnsi="標楷體" w:hint="eastAsia"/>
          <w:sz w:val="28"/>
          <w:szCs w:val="28"/>
        </w:rPr>
        <w:t>辦公室後，不得更改論文題目，如執意更改題目，原學位考試成績不予認可，應於次學期或次學年重新申請學位考試。</w:t>
      </w:r>
    </w:p>
    <w:p w:rsidR="00CE315D" w:rsidRPr="00D642AE" w:rsidRDefault="00CE315D" w:rsidP="00CE315D">
      <w:pPr>
        <w:spacing w:line="360" w:lineRule="exact"/>
        <w:ind w:leftChars="232" w:left="1918" w:hangingChars="486" w:hanging="1361"/>
        <w:rPr>
          <w:rFonts w:eastAsia="標楷體"/>
          <w:sz w:val="28"/>
          <w:szCs w:val="28"/>
        </w:rPr>
      </w:pPr>
      <w:r>
        <w:rPr>
          <w:rFonts w:eastAsia="標楷體" w:hAnsi="標楷體" w:hint="eastAsia"/>
          <w:sz w:val="28"/>
          <w:szCs w:val="28"/>
        </w:rPr>
        <w:t xml:space="preserve">      </w:t>
      </w:r>
      <w:r w:rsidRPr="00D642AE">
        <w:rPr>
          <w:rFonts w:eastAsia="標楷體" w:hAnsi="標楷體" w:hint="eastAsia"/>
          <w:sz w:val="28"/>
          <w:szCs w:val="28"/>
        </w:rPr>
        <w:t>六、學位考試成績不及格，其修業年限尚未屆滿者，得於次學期或次學年重考，重考以一次為限；重考成績仍不及格者，應令退學。</w:t>
      </w:r>
    </w:p>
    <w:p w:rsidR="00CE315D" w:rsidRPr="00D642AE" w:rsidRDefault="00CE315D" w:rsidP="00CE315D">
      <w:pPr>
        <w:spacing w:line="360" w:lineRule="exact"/>
        <w:ind w:left="770" w:hangingChars="275" w:hanging="770"/>
        <w:rPr>
          <w:rFonts w:eastAsia="標楷體"/>
          <w:sz w:val="28"/>
          <w:szCs w:val="28"/>
        </w:rPr>
      </w:pPr>
      <w:r w:rsidRPr="00D642AE">
        <w:rPr>
          <w:rFonts w:eastAsia="標楷體" w:hint="eastAsia"/>
          <w:sz w:val="28"/>
          <w:szCs w:val="28"/>
        </w:rPr>
        <w:tab/>
      </w:r>
      <w:r>
        <w:rPr>
          <w:rFonts w:eastAsia="標楷體" w:hint="eastAsia"/>
          <w:sz w:val="28"/>
          <w:szCs w:val="28"/>
        </w:rPr>
        <w:t xml:space="preserve">    </w:t>
      </w:r>
      <w:r w:rsidRPr="00D642AE">
        <w:rPr>
          <w:rFonts w:eastAsia="標楷體" w:hAnsi="標楷體" w:hint="eastAsia"/>
          <w:sz w:val="28"/>
          <w:szCs w:val="28"/>
        </w:rPr>
        <w:t>逕行修讀博士學位者，未通過博士學位考試，經博士學位考試委員會決定合於碩士學位標準者，得授予碩士學位。已於國內、外取得學位之論文，不得重複提出作為本校學位論文。</w:t>
      </w:r>
    </w:p>
    <w:p w:rsidR="00CE315D" w:rsidRPr="00D642AE" w:rsidRDefault="00CE315D" w:rsidP="00CE315D">
      <w:pPr>
        <w:spacing w:line="360" w:lineRule="exact"/>
        <w:ind w:leftChars="-12" w:left="783" w:hangingChars="290" w:hanging="812"/>
        <w:rPr>
          <w:rFonts w:eastAsia="標楷體"/>
          <w:sz w:val="28"/>
          <w:szCs w:val="28"/>
        </w:rPr>
      </w:pPr>
      <w:r w:rsidRPr="00D642AE">
        <w:rPr>
          <w:rFonts w:eastAsia="標楷體" w:hAnsi="標楷體" w:hint="eastAsia"/>
          <w:sz w:val="28"/>
          <w:szCs w:val="28"/>
        </w:rPr>
        <w:t>第七條</w:t>
      </w: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Ansi="標楷體" w:hint="eastAsia"/>
          <w:sz w:val="28"/>
          <w:szCs w:val="28"/>
        </w:rPr>
        <w:t>學位考試應於研究生申請之該學期學校行事曆規定學期結束日之前舉行；應在規定修業年限內舉行。</w:t>
      </w:r>
    </w:p>
    <w:p w:rsidR="00CE315D" w:rsidRPr="00D642AE" w:rsidRDefault="00CE315D" w:rsidP="00CE315D">
      <w:pPr>
        <w:spacing w:line="360" w:lineRule="exact"/>
        <w:ind w:left="798" w:hangingChars="285" w:hanging="798"/>
        <w:rPr>
          <w:rFonts w:eastAsia="標楷體"/>
          <w:sz w:val="28"/>
          <w:szCs w:val="28"/>
        </w:rPr>
      </w:pPr>
      <w:r w:rsidRPr="00D642AE">
        <w:rPr>
          <w:rFonts w:eastAsia="標楷體" w:hAnsi="標楷體" w:hint="eastAsia"/>
          <w:sz w:val="28"/>
          <w:szCs w:val="28"/>
        </w:rPr>
        <w:t>第八條</w:t>
      </w: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int="eastAsia"/>
          <w:sz w:val="28"/>
          <w:szCs w:val="28"/>
        </w:rPr>
        <w:t xml:space="preserve"> </w:t>
      </w:r>
      <w:r w:rsidRPr="00D642AE">
        <w:rPr>
          <w:rFonts w:eastAsia="標楷體" w:hAnsi="標楷體" w:hint="eastAsia"/>
          <w:sz w:val="28"/>
          <w:szCs w:val="28"/>
        </w:rPr>
        <w:t>已申請學位考試之研究生，若因故無法於該學期內完成學位考試，應於學校行事曆規定學期結束日之前報請學校撤銷該學期學位考試之申請。逾期未撤銷亦未舉行考試者，以一次不及格論。</w:t>
      </w:r>
    </w:p>
    <w:p w:rsidR="00CE315D" w:rsidRPr="00D642AE" w:rsidRDefault="00CE315D" w:rsidP="00CE315D">
      <w:pPr>
        <w:spacing w:line="360" w:lineRule="exact"/>
        <w:ind w:leftChars="-17" w:left="799" w:hangingChars="300" w:hanging="840"/>
        <w:rPr>
          <w:rFonts w:eastAsia="標楷體"/>
          <w:sz w:val="28"/>
          <w:szCs w:val="28"/>
        </w:rPr>
      </w:pPr>
      <w:r w:rsidRPr="00D642AE">
        <w:rPr>
          <w:rFonts w:eastAsia="標楷體" w:hAnsi="標楷體" w:hint="eastAsia"/>
          <w:sz w:val="28"/>
          <w:szCs w:val="28"/>
        </w:rPr>
        <w:t>第九條</w:t>
      </w: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Ansi="標楷體" w:hint="eastAsia"/>
          <w:sz w:val="28"/>
          <w:szCs w:val="28"/>
        </w:rPr>
        <w:t>學位考試舉行後，各系</w:t>
      </w:r>
      <w:r w:rsidRPr="00D642AE">
        <w:rPr>
          <w:rFonts w:eastAsia="標楷體" w:hint="eastAsia"/>
          <w:sz w:val="28"/>
          <w:szCs w:val="28"/>
        </w:rPr>
        <w:t>(</w:t>
      </w:r>
      <w:r w:rsidRPr="00D642AE">
        <w:rPr>
          <w:rFonts w:eastAsia="標楷體" w:hAnsi="標楷體" w:hint="eastAsia"/>
          <w:sz w:val="28"/>
          <w:szCs w:val="28"/>
        </w:rPr>
        <w:t>所、學位學程</w:t>
      </w:r>
      <w:r w:rsidRPr="00D642AE">
        <w:rPr>
          <w:rFonts w:eastAsia="標楷體" w:hint="eastAsia"/>
          <w:sz w:val="28"/>
          <w:szCs w:val="28"/>
        </w:rPr>
        <w:t>)</w:t>
      </w:r>
      <w:r w:rsidRPr="00D642AE">
        <w:rPr>
          <w:rFonts w:eastAsia="標楷體" w:hAnsi="標楷體" w:hint="eastAsia"/>
          <w:sz w:val="28"/>
          <w:szCs w:val="28"/>
        </w:rPr>
        <w:t>應</w:t>
      </w:r>
      <w:proofErr w:type="gramStart"/>
      <w:r w:rsidRPr="00D642AE">
        <w:rPr>
          <w:rFonts w:eastAsia="標楷體" w:hAnsi="標楷體" w:hint="eastAsia"/>
          <w:sz w:val="28"/>
          <w:szCs w:val="28"/>
        </w:rPr>
        <w:t>俟</w:t>
      </w:r>
      <w:proofErr w:type="gramEnd"/>
      <w:r w:rsidRPr="00D642AE">
        <w:rPr>
          <w:rFonts w:eastAsia="標楷體" w:hAnsi="標楷體" w:hint="eastAsia"/>
          <w:sz w:val="28"/>
          <w:szCs w:val="28"/>
        </w:rPr>
        <w:t>研究生繳交附有考試委員簽字同意之定稿論文後，始得將各該生學位考試成績送教務處登錄。</w:t>
      </w:r>
    </w:p>
    <w:p w:rsidR="00CE315D" w:rsidRPr="00D642AE" w:rsidRDefault="00CE315D" w:rsidP="00CE315D">
      <w:pPr>
        <w:spacing w:line="360" w:lineRule="exact"/>
        <w:ind w:left="840" w:hangingChars="300" w:hanging="840"/>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int="eastAsia"/>
          <w:sz w:val="28"/>
          <w:szCs w:val="28"/>
        </w:rPr>
        <w:t xml:space="preserve"> </w:t>
      </w:r>
      <w:r w:rsidRPr="00D642AE">
        <w:rPr>
          <w:rFonts w:eastAsia="標楷體" w:hAnsi="標楷體" w:hint="eastAsia"/>
          <w:sz w:val="28"/>
          <w:szCs w:val="28"/>
        </w:rPr>
        <w:t>論文最後定稿之繳交期限，第一學期為一月卅一日、第二學期為七月卅一日。逾期而未達修業最高年限者，次學期仍應註冊，並於該學期繳交論文期限前提出，視為該學期畢業。修業年限屆滿時仍未繳交論文者，該學位考試以不及格論，並依規定退學。</w:t>
      </w:r>
    </w:p>
    <w:p w:rsidR="00CE315D" w:rsidRPr="00D642AE" w:rsidRDefault="00CE315D" w:rsidP="00CE315D">
      <w:pPr>
        <w:spacing w:line="360" w:lineRule="exact"/>
        <w:ind w:left="812" w:hangingChars="290" w:hanging="812"/>
        <w:rPr>
          <w:rFonts w:eastAsia="標楷體"/>
          <w:sz w:val="28"/>
          <w:szCs w:val="28"/>
        </w:rPr>
      </w:pPr>
      <w:r w:rsidRPr="00D642AE">
        <w:rPr>
          <w:rFonts w:eastAsia="標楷體" w:hAnsi="標楷體" w:hint="eastAsia"/>
          <w:sz w:val="28"/>
          <w:szCs w:val="28"/>
        </w:rPr>
        <w:t>第十條</w:t>
      </w:r>
      <w:r>
        <w:rPr>
          <w:rFonts w:eastAsia="標楷體" w:hAnsi="標楷體" w:hint="eastAsia"/>
          <w:sz w:val="28"/>
          <w:szCs w:val="28"/>
        </w:rPr>
        <w:t xml:space="preserve">  </w:t>
      </w:r>
      <w:r w:rsidRPr="00D642AE">
        <w:rPr>
          <w:rFonts w:eastAsia="標楷體" w:hint="eastAsia"/>
          <w:sz w:val="28"/>
          <w:szCs w:val="28"/>
        </w:rPr>
        <w:t xml:space="preserve">  </w:t>
      </w:r>
      <w:r w:rsidRPr="00D642AE">
        <w:rPr>
          <w:rFonts w:eastAsia="標楷體" w:hAnsi="標楷體" w:hint="eastAsia"/>
          <w:sz w:val="28"/>
          <w:szCs w:val="28"/>
        </w:rPr>
        <w:t>對於已授予之學位，如發現論文、創作、展演或書面報告、技術報告有抄襲或舞弊情事，經調查屬實者，應予撤銷，並公告註銷其已發之學位證書。</w:t>
      </w:r>
    </w:p>
    <w:p w:rsidR="00CE315D" w:rsidRPr="00D642AE" w:rsidRDefault="00CE315D" w:rsidP="00CE315D">
      <w:pPr>
        <w:spacing w:line="360" w:lineRule="exact"/>
        <w:ind w:left="840" w:hangingChars="300" w:hanging="840"/>
        <w:rPr>
          <w:rFonts w:eastAsia="標楷體"/>
          <w:sz w:val="28"/>
          <w:szCs w:val="28"/>
        </w:rPr>
      </w:pP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Ansi="標楷體" w:hint="eastAsia"/>
          <w:sz w:val="28"/>
          <w:szCs w:val="28"/>
        </w:rPr>
        <w:t>本校於公告註銷其已發之學位證書後，通知當事人繳還該學位證書，並將撤</w:t>
      </w:r>
      <w:r w:rsidRPr="00D642AE">
        <w:rPr>
          <w:rFonts w:eastAsia="標楷體" w:hint="eastAsia"/>
          <w:sz w:val="28"/>
          <w:szCs w:val="28"/>
        </w:rPr>
        <w:t xml:space="preserve"> </w:t>
      </w:r>
      <w:r w:rsidRPr="00D642AE">
        <w:rPr>
          <w:rFonts w:eastAsia="標楷體" w:hAnsi="標楷體" w:hint="eastAsia"/>
          <w:sz w:val="28"/>
          <w:szCs w:val="28"/>
        </w:rPr>
        <w:t>銷與註銷事項，通知其他大專校院及相關機關（構）。</w:t>
      </w:r>
    </w:p>
    <w:p w:rsidR="00CE315D" w:rsidRPr="00C01CBF" w:rsidRDefault="00CE315D" w:rsidP="007A3941">
      <w:pPr>
        <w:spacing w:line="360" w:lineRule="exact"/>
        <w:ind w:left="1106" w:hangingChars="395" w:hanging="1106"/>
      </w:pPr>
      <w:r w:rsidRPr="00D642AE">
        <w:rPr>
          <w:rFonts w:eastAsia="標楷體" w:hAnsi="標楷體" w:hint="eastAsia"/>
          <w:sz w:val="28"/>
          <w:szCs w:val="28"/>
        </w:rPr>
        <w:t>第十一條</w:t>
      </w:r>
      <w:r w:rsidRPr="00D642AE">
        <w:rPr>
          <w:rFonts w:eastAsia="標楷體" w:hint="eastAsia"/>
          <w:sz w:val="28"/>
          <w:szCs w:val="28"/>
        </w:rPr>
        <w:t xml:space="preserve"> </w:t>
      </w:r>
      <w:r>
        <w:rPr>
          <w:rFonts w:eastAsia="標楷體" w:hint="eastAsia"/>
          <w:sz w:val="28"/>
          <w:szCs w:val="28"/>
        </w:rPr>
        <w:t xml:space="preserve">  </w:t>
      </w:r>
      <w:r w:rsidRPr="00D642AE">
        <w:rPr>
          <w:rFonts w:eastAsia="標楷體" w:hint="eastAsia"/>
          <w:sz w:val="28"/>
          <w:szCs w:val="28"/>
        </w:rPr>
        <w:t xml:space="preserve"> </w:t>
      </w:r>
      <w:bookmarkStart w:id="0" w:name="_GoBack"/>
      <w:r w:rsidR="007A3941" w:rsidRPr="00C01CBF">
        <w:rPr>
          <w:rFonts w:ascii="標楷體" w:eastAsia="標楷體" w:hAnsi="標楷體" w:hint="eastAsia"/>
          <w:sz w:val="28"/>
          <w:szCs w:val="28"/>
        </w:rPr>
        <w:t>本規則經教務會議通過，陳請校長公告後實施，並報臺北市政府教育局核轉教育部備查，修正時亦同。</w:t>
      </w:r>
      <w:bookmarkEnd w:id="0"/>
    </w:p>
    <w:sectPr w:rsidR="00CE315D" w:rsidRPr="00C01CBF">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59D" w:rsidRDefault="00BA759D" w:rsidP="0039696A">
      <w:r>
        <w:separator/>
      </w:r>
    </w:p>
  </w:endnote>
  <w:endnote w:type="continuationSeparator" w:id="0">
    <w:p w:rsidR="00BA759D" w:rsidRDefault="00BA759D" w:rsidP="0039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202212"/>
      <w:docPartObj>
        <w:docPartGallery w:val="Page Numbers (Bottom of Page)"/>
        <w:docPartUnique/>
      </w:docPartObj>
    </w:sdtPr>
    <w:sdtEndPr/>
    <w:sdtContent>
      <w:p w:rsidR="0039696A" w:rsidRDefault="0039696A">
        <w:pPr>
          <w:pStyle w:val="a5"/>
          <w:jc w:val="center"/>
        </w:pPr>
        <w:r>
          <w:fldChar w:fldCharType="begin"/>
        </w:r>
        <w:r>
          <w:instrText>PAGE   \* MERGEFORMAT</w:instrText>
        </w:r>
        <w:r>
          <w:fldChar w:fldCharType="separate"/>
        </w:r>
        <w:r w:rsidR="00C01CBF" w:rsidRPr="00C01CBF">
          <w:rPr>
            <w:noProof/>
            <w:lang w:val="zh-TW"/>
          </w:rPr>
          <w:t>3</w:t>
        </w:r>
        <w:r>
          <w:fldChar w:fldCharType="end"/>
        </w:r>
      </w:p>
    </w:sdtContent>
  </w:sdt>
  <w:p w:rsidR="0039696A" w:rsidRDefault="003969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59D" w:rsidRDefault="00BA759D" w:rsidP="0039696A">
      <w:r>
        <w:separator/>
      </w:r>
    </w:p>
  </w:footnote>
  <w:footnote w:type="continuationSeparator" w:id="0">
    <w:p w:rsidR="00BA759D" w:rsidRDefault="00BA759D" w:rsidP="00396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B8"/>
    <w:rsid w:val="0015612C"/>
    <w:rsid w:val="001D36DE"/>
    <w:rsid w:val="00331081"/>
    <w:rsid w:val="00351E1E"/>
    <w:rsid w:val="0039696A"/>
    <w:rsid w:val="004C3E31"/>
    <w:rsid w:val="004D27B8"/>
    <w:rsid w:val="004D5DCD"/>
    <w:rsid w:val="004E4232"/>
    <w:rsid w:val="0053245B"/>
    <w:rsid w:val="0063536F"/>
    <w:rsid w:val="006A3E37"/>
    <w:rsid w:val="00703BCB"/>
    <w:rsid w:val="007A3941"/>
    <w:rsid w:val="007C3A81"/>
    <w:rsid w:val="00885BD9"/>
    <w:rsid w:val="00924E65"/>
    <w:rsid w:val="00947464"/>
    <w:rsid w:val="00996915"/>
    <w:rsid w:val="00A4293C"/>
    <w:rsid w:val="00A94D68"/>
    <w:rsid w:val="00B92F11"/>
    <w:rsid w:val="00BA759D"/>
    <w:rsid w:val="00BD0936"/>
    <w:rsid w:val="00C01CBF"/>
    <w:rsid w:val="00CE315D"/>
    <w:rsid w:val="00D235A2"/>
    <w:rsid w:val="00D525A9"/>
    <w:rsid w:val="00D637C8"/>
    <w:rsid w:val="00D859CC"/>
    <w:rsid w:val="00DB05DC"/>
    <w:rsid w:val="00E95BF9"/>
    <w:rsid w:val="00EF0518"/>
    <w:rsid w:val="00F627F1"/>
    <w:rsid w:val="00F75314"/>
    <w:rsid w:val="00F77CB4"/>
    <w:rsid w:val="00FC47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96A"/>
    <w:pPr>
      <w:tabs>
        <w:tab w:val="center" w:pos="4153"/>
        <w:tab w:val="right" w:pos="8306"/>
      </w:tabs>
      <w:snapToGrid w:val="0"/>
    </w:pPr>
    <w:rPr>
      <w:sz w:val="20"/>
      <w:szCs w:val="20"/>
    </w:rPr>
  </w:style>
  <w:style w:type="character" w:customStyle="1" w:styleId="a4">
    <w:name w:val="頁首 字元"/>
    <w:basedOn w:val="a0"/>
    <w:link w:val="a3"/>
    <w:uiPriority w:val="99"/>
    <w:rsid w:val="0039696A"/>
    <w:rPr>
      <w:rFonts w:ascii="Times New Roman" w:eastAsia="新細明體" w:hAnsi="Times New Roman" w:cs="Times New Roman"/>
      <w:sz w:val="20"/>
      <w:szCs w:val="20"/>
    </w:rPr>
  </w:style>
  <w:style w:type="paragraph" w:styleId="a5">
    <w:name w:val="footer"/>
    <w:basedOn w:val="a"/>
    <w:link w:val="a6"/>
    <w:uiPriority w:val="99"/>
    <w:unhideWhenUsed/>
    <w:rsid w:val="0039696A"/>
    <w:pPr>
      <w:tabs>
        <w:tab w:val="center" w:pos="4153"/>
        <w:tab w:val="right" w:pos="8306"/>
      </w:tabs>
      <w:snapToGrid w:val="0"/>
    </w:pPr>
    <w:rPr>
      <w:sz w:val="20"/>
      <w:szCs w:val="20"/>
    </w:rPr>
  </w:style>
  <w:style w:type="character" w:customStyle="1" w:styleId="a6">
    <w:name w:val="頁尾 字元"/>
    <w:basedOn w:val="a0"/>
    <w:link w:val="a5"/>
    <w:uiPriority w:val="99"/>
    <w:rsid w:val="0039696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96A"/>
    <w:pPr>
      <w:tabs>
        <w:tab w:val="center" w:pos="4153"/>
        <w:tab w:val="right" w:pos="8306"/>
      </w:tabs>
      <w:snapToGrid w:val="0"/>
    </w:pPr>
    <w:rPr>
      <w:sz w:val="20"/>
      <w:szCs w:val="20"/>
    </w:rPr>
  </w:style>
  <w:style w:type="character" w:customStyle="1" w:styleId="a4">
    <w:name w:val="頁首 字元"/>
    <w:basedOn w:val="a0"/>
    <w:link w:val="a3"/>
    <w:uiPriority w:val="99"/>
    <w:rsid w:val="0039696A"/>
    <w:rPr>
      <w:rFonts w:ascii="Times New Roman" w:eastAsia="新細明體" w:hAnsi="Times New Roman" w:cs="Times New Roman"/>
      <w:sz w:val="20"/>
      <w:szCs w:val="20"/>
    </w:rPr>
  </w:style>
  <w:style w:type="paragraph" w:styleId="a5">
    <w:name w:val="footer"/>
    <w:basedOn w:val="a"/>
    <w:link w:val="a6"/>
    <w:uiPriority w:val="99"/>
    <w:unhideWhenUsed/>
    <w:rsid w:val="0039696A"/>
    <w:pPr>
      <w:tabs>
        <w:tab w:val="center" w:pos="4153"/>
        <w:tab w:val="right" w:pos="8306"/>
      </w:tabs>
      <w:snapToGrid w:val="0"/>
    </w:pPr>
    <w:rPr>
      <w:sz w:val="20"/>
      <w:szCs w:val="20"/>
    </w:rPr>
  </w:style>
  <w:style w:type="character" w:customStyle="1" w:styleId="a6">
    <w:name w:val="頁尾 字元"/>
    <w:basedOn w:val="a0"/>
    <w:link w:val="a5"/>
    <w:uiPriority w:val="99"/>
    <w:rsid w:val="0039696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王美鳳</dc:creator>
  <cp:lastModifiedBy>王美鳳</cp:lastModifiedBy>
  <cp:revision>3</cp:revision>
  <cp:lastPrinted>2014-06-17T03:25:00Z</cp:lastPrinted>
  <dcterms:created xsi:type="dcterms:W3CDTF">2014-06-19T05:10:00Z</dcterms:created>
  <dcterms:modified xsi:type="dcterms:W3CDTF">2014-06-19T05:10:00Z</dcterms:modified>
</cp:coreProperties>
</file>